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DB" w:rsidRPr="003F45DB" w:rsidRDefault="00195116" w:rsidP="003F45DB">
      <w:pPr>
        <w:pBdr>
          <w:bottom w:val="double" w:sz="6" w:space="1" w:color="0000FF"/>
        </w:pBdr>
        <w:shd w:val="clear" w:color="0000FF" w:fill="auto"/>
        <w:spacing w:after="0" w:line="240" w:lineRule="auto"/>
        <w:ind w:left="1080" w:right="1080"/>
        <w:jc w:val="center"/>
        <w:rPr>
          <w:rFonts w:ascii="Helvetica" w:eastAsia="Times New Roman" w:hAnsi="Helvetica"/>
          <w:b/>
          <w:color w:val="0000FF"/>
          <w:sz w:val="28"/>
          <w:szCs w:val="20"/>
        </w:rPr>
      </w:pPr>
      <w:r>
        <w:rPr>
          <w:noProof/>
        </w:rPr>
        <w:drawing>
          <wp:inline distT="0" distB="0" distL="0" distR="0">
            <wp:extent cx="1300761" cy="663968"/>
            <wp:effectExtent l="76200" t="76200" r="109220" b="117475"/>
            <wp:docPr id="1" name="Picture 1" descr="Horizontal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orizontalBW"/>
                    <pic:cNvPicPr/>
                  </pic:nvPicPr>
                  <pic:blipFill>
                    <a:blip r:embed="rId8" cstate="print">
                      <a:extLst>
                        <a:ext uri="{28A0092B-C50C-407E-A947-70E740481C1C}">
                          <a14:useLocalDpi xmlns:a14="http://schemas.microsoft.com/office/drawing/2010/main" val="0"/>
                        </a:ext>
                      </a:extLst>
                    </a:blip>
                    <a:srcRect l="38486" t="38364" r="38486" b="38364"/>
                    <a:stretch>
                      <a:fillRect/>
                    </a:stretch>
                  </pic:blipFill>
                  <pic:spPr bwMode="auto">
                    <a:xfrm>
                      <a:off x="0" y="0"/>
                      <a:ext cx="1300480" cy="663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45DB" w:rsidRPr="003F45DB" w:rsidRDefault="003F45DB" w:rsidP="003F45DB">
      <w:pPr>
        <w:spacing w:after="0" w:line="240" w:lineRule="auto"/>
        <w:ind w:left="3140" w:right="3060"/>
        <w:jc w:val="center"/>
        <w:rPr>
          <w:rFonts w:ascii="Helvetica" w:eastAsia="Times New Roman" w:hAnsi="Helvetica"/>
          <w:b/>
          <w:sz w:val="28"/>
          <w:szCs w:val="20"/>
        </w:rPr>
      </w:pPr>
    </w:p>
    <w:p w:rsidR="003F45DB" w:rsidRPr="003F45DB" w:rsidRDefault="003F45DB" w:rsidP="003F45DB">
      <w:pPr>
        <w:spacing w:after="0" w:line="240" w:lineRule="auto"/>
        <w:ind w:left="3140" w:right="3060"/>
        <w:jc w:val="center"/>
        <w:rPr>
          <w:rFonts w:ascii="Cambria" w:eastAsia="Times New Roman" w:hAnsi="Cambria"/>
          <w:b/>
          <w:sz w:val="24"/>
          <w:szCs w:val="24"/>
        </w:rPr>
      </w:pPr>
      <w:r w:rsidRPr="003F45DB">
        <w:rPr>
          <w:rFonts w:ascii="Helvetica" w:eastAsia="Times New Roman" w:hAnsi="Helvetica"/>
          <w:b/>
          <w:sz w:val="28"/>
          <w:szCs w:val="20"/>
        </w:rPr>
        <w:t xml:space="preserve"> </w:t>
      </w:r>
      <w:r w:rsidRPr="003F45DB">
        <w:rPr>
          <w:rFonts w:ascii="Cambria" w:eastAsia="Times New Roman" w:hAnsi="Cambria"/>
          <w:b/>
          <w:sz w:val="24"/>
          <w:szCs w:val="24"/>
        </w:rPr>
        <w:t>SYLLABUS</w:t>
      </w:r>
    </w:p>
    <w:p w:rsidR="003F45DB" w:rsidRPr="003F45DB" w:rsidRDefault="006C1E74" w:rsidP="003F45DB">
      <w:pPr>
        <w:spacing w:after="0" w:line="240" w:lineRule="auto"/>
        <w:ind w:left="3140" w:right="3060"/>
        <w:jc w:val="center"/>
        <w:rPr>
          <w:rFonts w:ascii="Cambria" w:eastAsia="Times New Roman" w:hAnsi="Cambria"/>
          <w:b/>
          <w:sz w:val="24"/>
          <w:szCs w:val="24"/>
        </w:rPr>
      </w:pPr>
      <w:r>
        <w:rPr>
          <w:rFonts w:ascii="Cambria" w:eastAsia="Times New Roman" w:hAnsi="Cambria"/>
          <w:b/>
          <w:sz w:val="24"/>
          <w:szCs w:val="24"/>
        </w:rPr>
        <w:t>CMSW 1309-4001</w:t>
      </w:r>
      <w:r w:rsidR="008C0D4C">
        <w:rPr>
          <w:rFonts w:ascii="Cambria" w:eastAsia="Times New Roman" w:hAnsi="Cambria"/>
          <w:b/>
          <w:sz w:val="24"/>
          <w:szCs w:val="24"/>
        </w:rPr>
        <w:t>(9192)</w:t>
      </w:r>
    </w:p>
    <w:p w:rsidR="006C1E74" w:rsidRDefault="003F45DB" w:rsidP="003F45DB">
      <w:pPr>
        <w:spacing w:after="0" w:line="240" w:lineRule="auto"/>
        <w:ind w:left="3140" w:right="2160" w:hanging="1160"/>
        <w:jc w:val="center"/>
        <w:rPr>
          <w:rFonts w:ascii="Cambria" w:eastAsia="Times New Roman" w:hAnsi="Cambria"/>
          <w:b/>
          <w:sz w:val="28"/>
          <w:szCs w:val="20"/>
        </w:rPr>
      </w:pPr>
      <w:r w:rsidRPr="003F45DB">
        <w:rPr>
          <w:rFonts w:ascii="Cambria" w:eastAsia="Times New Roman" w:hAnsi="Cambria"/>
          <w:b/>
          <w:sz w:val="28"/>
          <w:szCs w:val="20"/>
        </w:rPr>
        <w:t xml:space="preserve">  </w:t>
      </w:r>
      <w:r w:rsidR="006C1E74">
        <w:rPr>
          <w:rFonts w:ascii="Cambria" w:eastAsia="Times New Roman" w:hAnsi="Cambria"/>
          <w:b/>
          <w:sz w:val="28"/>
          <w:szCs w:val="20"/>
        </w:rPr>
        <w:t xml:space="preserve">PROBLEMS OF CHILDREN </w:t>
      </w:r>
    </w:p>
    <w:p w:rsidR="003F45DB" w:rsidRPr="003F45DB" w:rsidRDefault="006C1E74" w:rsidP="003F45DB">
      <w:pPr>
        <w:spacing w:after="0" w:line="240" w:lineRule="auto"/>
        <w:ind w:left="3140" w:right="2160" w:hanging="1160"/>
        <w:jc w:val="center"/>
        <w:rPr>
          <w:rFonts w:ascii="Cambria" w:eastAsia="Times New Roman" w:hAnsi="Cambria"/>
          <w:b/>
          <w:sz w:val="28"/>
          <w:szCs w:val="20"/>
        </w:rPr>
      </w:pPr>
      <w:r>
        <w:rPr>
          <w:rFonts w:ascii="Cambria" w:eastAsia="Times New Roman" w:hAnsi="Cambria"/>
          <w:b/>
          <w:sz w:val="28"/>
          <w:szCs w:val="20"/>
        </w:rPr>
        <w:t>AND ADOLESCENTS</w:t>
      </w:r>
    </w:p>
    <w:p w:rsidR="003F45DB" w:rsidRPr="003F45DB" w:rsidRDefault="003F45DB" w:rsidP="003F45DB">
      <w:pPr>
        <w:keepNext/>
        <w:spacing w:before="240" w:after="60" w:line="240" w:lineRule="auto"/>
        <w:outlineLvl w:val="0"/>
        <w:rPr>
          <w:rFonts w:ascii="Cambria" w:eastAsia="Times New Roman" w:hAnsi="Cambria"/>
          <w:b/>
          <w:caps/>
          <w:kern w:val="28"/>
          <w:sz w:val="28"/>
          <w:szCs w:val="20"/>
        </w:rPr>
      </w:pPr>
      <w:bookmarkStart w:id="0" w:name="_GoBack"/>
      <w:bookmarkEnd w:id="0"/>
      <w:r w:rsidRPr="003F45DB">
        <w:rPr>
          <w:rFonts w:ascii="Cambria" w:eastAsia="Times New Roman" w:hAnsi="Cambria"/>
          <w:b/>
          <w:caps/>
          <w:kern w:val="28"/>
          <w:sz w:val="28"/>
          <w:szCs w:val="20"/>
        </w:rPr>
        <w:t>Catalogue Description:</w:t>
      </w:r>
    </w:p>
    <w:p w:rsidR="003F45DB" w:rsidRPr="003F45DB" w:rsidRDefault="00DA1035" w:rsidP="003F45DB">
      <w:pPr>
        <w:spacing w:after="0" w:line="240" w:lineRule="auto"/>
        <w:jc w:val="both"/>
        <w:rPr>
          <w:rFonts w:ascii="Cambria" w:eastAsia="Times New Roman" w:hAnsi="Cambria"/>
          <w:sz w:val="24"/>
          <w:szCs w:val="20"/>
        </w:rPr>
      </w:pPr>
      <w:r>
        <w:rPr>
          <w:rFonts w:ascii="Cambria" w:eastAsia="Times New Roman" w:hAnsi="Cambria"/>
          <w:szCs w:val="20"/>
        </w:rPr>
        <w:t>Examine common problems and evaluate effective intervention models of at risk children and youth. Topics include: social, family, educational systems, impact, juvenile delinquency, teen sexuality, and addictive behaviors.</w:t>
      </w:r>
    </w:p>
    <w:p w:rsidR="003F45DB" w:rsidRPr="003F45DB" w:rsidRDefault="003F45DB" w:rsidP="003F45DB">
      <w:pPr>
        <w:keepNext/>
        <w:spacing w:before="240" w:after="60" w:line="240" w:lineRule="auto"/>
        <w:outlineLvl w:val="0"/>
        <w:rPr>
          <w:rFonts w:ascii="Cambria" w:eastAsia="Times New Roman" w:hAnsi="Cambria"/>
          <w:b/>
          <w:caps/>
          <w:kern w:val="28"/>
          <w:sz w:val="28"/>
          <w:szCs w:val="20"/>
        </w:rPr>
      </w:pPr>
      <w:r w:rsidRPr="003F45DB">
        <w:rPr>
          <w:rFonts w:ascii="Cambria" w:eastAsia="Times New Roman" w:hAnsi="Cambria"/>
          <w:b/>
          <w:caps/>
          <w:kern w:val="28"/>
          <w:sz w:val="28"/>
          <w:szCs w:val="20"/>
        </w:rPr>
        <w:t xml:space="preserve">Credit:    3 credit hours </w:t>
      </w:r>
    </w:p>
    <w:p w:rsidR="003F45DB" w:rsidRPr="003F45DB" w:rsidRDefault="003F45DB" w:rsidP="003F45DB">
      <w:pPr>
        <w:keepNext/>
        <w:spacing w:before="240" w:after="60" w:line="240" w:lineRule="auto"/>
        <w:outlineLvl w:val="0"/>
        <w:rPr>
          <w:rFonts w:ascii="Cambria" w:eastAsia="Times New Roman" w:hAnsi="Cambria"/>
          <w:b/>
          <w:caps/>
          <w:kern w:val="28"/>
          <w:sz w:val="28"/>
          <w:szCs w:val="20"/>
        </w:rPr>
      </w:pPr>
      <w:r w:rsidRPr="003F45DB">
        <w:rPr>
          <w:rFonts w:ascii="Cambria" w:eastAsia="Times New Roman" w:hAnsi="Cambria"/>
          <w:b/>
          <w:caps/>
          <w:kern w:val="28"/>
          <w:sz w:val="28"/>
          <w:szCs w:val="20"/>
        </w:rPr>
        <w:t xml:space="preserve">Prerequisites:    </w:t>
      </w:r>
      <w:r w:rsidR="00DA1035">
        <w:rPr>
          <w:rFonts w:ascii="Cambria" w:eastAsia="Times New Roman" w:hAnsi="Cambria"/>
          <w:b/>
          <w:caps/>
          <w:kern w:val="28"/>
          <w:sz w:val="28"/>
          <w:szCs w:val="20"/>
        </w:rPr>
        <w:t>ENGL 0305 or ENGL 0365 AND ENGL 0307 or ENGL 0365 AND higher level course (ENGL 1301) or placemen</w:t>
      </w:r>
      <w:r w:rsidR="0071427D">
        <w:rPr>
          <w:rFonts w:ascii="Cambria" w:eastAsia="Times New Roman" w:hAnsi="Cambria"/>
          <w:b/>
          <w:caps/>
          <w:kern w:val="28"/>
          <w:sz w:val="28"/>
          <w:szCs w:val="20"/>
        </w:rPr>
        <w:t>t by testing. (lscs 2013/2014</w:t>
      </w:r>
      <w:r w:rsidR="00DA1035">
        <w:rPr>
          <w:rFonts w:ascii="Cambria" w:eastAsia="Times New Roman" w:hAnsi="Cambria"/>
          <w:b/>
          <w:caps/>
          <w:kern w:val="28"/>
          <w:sz w:val="28"/>
          <w:szCs w:val="20"/>
        </w:rPr>
        <w:t xml:space="preserve"> catalogue)</w:t>
      </w:r>
    </w:p>
    <w:p w:rsidR="003F45DB" w:rsidRPr="003F45DB" w:rsidRDefault="00195116" w:rsidP="003F45DB">
      <w:pPr>
        <w:keepNext/>
        <w:spacing w:before="240" w:after="60" w:line="240" w:lineRule="auto"/>
        <w:outlineLvl w:val="0"/>
        <w:rPr>
          <w:rFonts w:ascii="Cambria" w:eastAsia="Times New Roman" w:hAnsi="Cambria"/>
          <w:b/>
          <w:caps/>
          <w:color w:val="0000FF"/>
          <w:kern w:val="28"/>
          <w:sz w:val="28"/>
          <w:szCs w:val="20"/>
        </w:rPr>
      </w:pPr>
      <w:r>
        <w:rPr>
          <w:rFonts w:ascii="Cambria" w:eastAsia="Times New Roman" w:hAnsi="Cambria"/>
          <w:b/>
          <w:caps/>
          <w:noProof/>
          <w:color w:val="0000FF"/>
          <w:kern w:val="28"/>
          <w:sz w:val="28"/>
          <w:szCs w:val="20"/>
        </w:rPr>
        <w:drawing>
          <wp:inline distT="0" distB="0" distL="0" distR="0">
            <wp:extent cx="380365" cy="380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003F45DB" w:rsidRPr="003F45DB">
        <w:rPr>
          <w:rFonts w:ascii="Cambria" w:eastAsia="Times New Roman" w:hAnsi="Cambria"/>
          <w:b/>
          <w:caps/>
          <w:kern w:val="28"/>
          <w:sz w:val="28"/>
          <w:szCs w:val="20"/>
        </w:rPr>
        <w:t>ADA Statement</w:t>
      </w:r>
    </w:p>
    <w:p w:rsidR="003F45DB" w:rsidRPr="003F45DB" w:rsidRDefault="00D7212F" w:rsidP="003F45DB">
      <w:pPr>
        <w:spacing w:after="0" w:line="240" w:lineRule="auto"/>
        <w:rPr>
          <w:rFonts w:ascii="Cambria" w:eastAsia="Times New Roman" w:hAnsi="Cambria"/>
          <w:szCs w:val="20"/>
        </w:rPr>
      </w:pPr>
      <w:r>
        <w:rPr>
          <w:rFonts w:ascii="Cambria" w:eastAsia="Times New Roman" w:hAnsi="Cambria"/>
          <w:szCs w:val="20"/>
        </w:rPr>
        <w:t>If you are an individual with a disability and need classroom accommodations, please let me know privately so that we may arrange a time to discuss and implement your accommodations, preferably within the first two weeks of clas</w:t>
      </w:r>
      <w:r w:rsidR="00563A9A">
        <w:rPr>
          <w:rFonts w:ascii="Cambria" w:eastAsia="Times New Roman" w:hAnsi="Cambria"/>
          <w:szCs w:val="20"/>
        </w:rPr>
        <w:t>s. If you need to speak with a c</w:t>
      </w:r>
      <w:r>
        <w:rPr>
          <w:rFonts w:ascii="Cambria" w:eastAsia="Times New Roman" w:hAnsi="Cambria"/>
          <w:szCs w:val="20"/>
        </w:rPr>
        <w:t>ounselor about requesting accommodations, please contact Vicki Saunders in the Disability Services Office</w:t>
      </w:r>
      <w:r w:rsidR="00563A9A">
        <w:rPr>
          <w:rFonts w:ascii="Cambria" w:eastAsia="Times New Roman" w:hAnsi="Cambria"/>
          <w:szCs w:val="20"/>
        </w:rPr>
        <w:t xml:space="preserve">, located in Building C 108-D. Phone: </w:t>
      </w:r>
      <w:r w:rsidR="00C61D53">
        <w:rPr>
          <w:rFonts w:ascii="Cambria" w:eastAsia="Times New Roman" w:hAnsi="Cambria"/>
          <w:szCs w:val="20"/>
        </w:rPr>
        <w:t>936</w:t>
      </w:r>
      <w:r>
        <w:rPr>
          <w:rFonts w:ascii="Cambria" w:eastAsia="Times New Roman" w:hAnsi="Cambria"/>
          <w:szCs w:val="20"/>
        </w:rPr>
        <w:t xml:space="preserve">-273-7239 or </w:t>
      </w:r>
      <w:r w:rsidR="00563A9A">
        <w:rPr>
          <w:rFonts w:ascii="Cambria" w:eastAsia="Times New Roman" w:hAnsi="Cambria"/>
          <w:szCs w:val="20"/>
        </w:rPr>
        <w:t xml:space="preserve">email: </w:t>
      </w:r>
      <w:proofErr w:type="spellStart"/>
      <w:r w:rsidR="00563A9A">
        <w:rPr>
          <w:rFonts w:ascii="Cambria" w:eastAsia="Times New Roman" w:hAnsi="Cambria"/>
          <w:szCs w:val="20"/>
        </w:rPr>
        <w:t>Victoria.Saunders</w:t>
      </w:r>
      <w:proofErr w:type="spellEnd"/>
      <w:r w:rsidR="00563A9A">
        <w:rPr>
          <w:rFonts w:ascii="Cambria" w:eastAsia="Times New Roman" w:hAnsi="Cambria"/>
          <w:szCs w:val="20"/>
        </w:rPr>
        <w:t xml:space="preserve"> @lonestar.edu</w:t>
      </w:r>
      <w:r>
        <w:rPr>
          <w:rFonts w:ascii="Cambria" w:eastAsia="Times New Roman" w:hAnsi="Cambria"/>
          <w:szCs w:val="20"/>
        </w:rPr>
        <w:t xml:space="preserve"> </w:t>
      </w:r>
      <w:r w:rsidR="003F45DB" w:rsidRPr="003F45DB">
        <w:rPr>
          <w:rFonts w:ascii="Cambria" w:eastAsia="Times New Roman" w:hAnsi="Cambria"/>
          <w:szCs w:val="20"/>
        </w:rPr>
        <w:t xml:space="preserve"> </w:t>
      </w:r>
    </w:p>
    <w:p w:rsidR="003F45DB" w:rsidRPr="003F45DB" w:rsidRDefault="00A23C75" w:rsidP="003F45DB">
      <w:pPr>
        <w:keepNext/>
        <w:spacing w:before="240" w:after="60" w:line="240" w:lineRule="auto"/>
        <w:outlineLvl w:val="0"/>
        <w:rPr>
          <w:rFonts w:ascii="Cambria" w:eastAsia="Times New Roman" w:hAnsi="Cambria"/>
          <w:b/>
          <w:caps/>
          <w:kern w:val="28"/>
          <w:sz w:val="28"/>
          <w:szCs w:val="20"/>
        </w:rPr>
      </w:pPr>
      <w:r w:rsidRPr="00A23C75">
        <w:rPr>
          <w:rFonts w:ascii="Cambria" w:eastAsia="Times New Roman" w:hAnsi="Cambria"/>
          <w:b/>
          <w:sz w:val="28"/>
          <w:szCs w:val="28"/>
        </w:rPr>
        <w:t>END OF COURSE</w:t>
      </w:r>
      <w:r w:rsidRPr="003F45DB">
        <w:rPr>
          <w:rFonts w:ascii="Cambria" w:eastAsia="Times New Roman" w:hAnsi="Cambria"/>
          <w:b/>
          <w:caps/>
          <w:kern w:val="28"/>
          <w:sz w:val="28"/>
          <w:szCs w:val="20"/>
        </w:rPr>
        <w:t xml:space="preserve"> </w:t>
      </w:r>
      <w:r w:rsidR="003F45DB" w:rsidRPr="003F45DB">
        <w:rPr>
          <w:rFonts w:ascii="Cambria" w:eastAsia="Times New Roman" w:hAnsi="Cambria"/>
          <w:b/>
          <w:caps/>
          <w:kern w:val="28"/>
          <w:sz w:val="28"/>
          <w:szCs w:val="20"/>
        </w:rPr>
        <w:t>learning OUTCOMES:</w:t>
      </w:r>
    </w:p>
    <w:p w:rsidR="003F45DB" w:rsidRPr="003F45DB" w:rsidRDefault="003F45DB" w:rsidP="003F45DB">
      <w:pPr>
        <w:spacing w:after="0" w:line="240" w:lineRule="auto"/>
        <w:jc w:val="both"/>
        <w:rPr>
          <w:rFonts w:ascii="Cambria" w:eastAsia="Times New Roman" w:hAnsi="Cambria"/>
          <w:szCs w:val="20"/>
        </w:rPr>
      </w:pPr>
      <w:r w:rsidRPr="003F45DB">
        <w:rPr>
          <w:rFonts w:ascii="Cambria" w:eastAsia="Times New Roman" w:hAnsi="Cambria"/>
          <w:szCs w:val="20"/>
        </w:rPr>
        <w:t>In completing this course, you will:</w:t>
      </w:r>
    </w:p>
    <w:p w:rsidR="003F45DB" w:rsidRPr="003F45DB" w:rsidRDefault="00A23C75" w:rsidP="00A23C75">
      <w:pPr>
        <w:spacing w:after="0" w:line="240" w:lineRule="auto"/>
        <w:jc w:val="both"/>
        <w:rPr>
          <w:rFonts w:ascii="Cambria" w:eastAsia="Times New Roman" w:hAnsi="Cambria"/>
          <w:szCs w:val="20"/>
        </w:rPr>
      </w:pPr>
      <w:r>
        <w:rPr>
          <w:rFonts w:ascii="Cambria" w:eastAsia="Times New Roman" w:hAnsi="Cambria"/>
          <w:szCs w:val="20"/>
        </w:rPr>
        <w:t xml:space="preserve">1. </w:t>
      </w:r>
      <w:r w:rsidR="00DA1035">
        <w:rPr>
          <w:rFonts w:ascii="Cambria" w:eastAsia="Times New Roman" w:hAnsi="Cambria"/>
          <w:szCs w:val="20"/>
        </w:rPr>
        <w:t>Identify common criteria on at-risk children and youth</w:t>
      </w:r>
      <w:r w:rsidR="003F45DB" w:rsidRPr="003F45DB">
        <w:rPr>
          <w:rFonts w:ascii="Cambria" w:eastAsia="Times New Roman" w:hAnsi="Cambria"/>
          <w:szCs w:val="20"/>
        </w:rPr>
        <w:t>.</w:t>
      </w:r>
    </w:p>
    <w:p w:rsidR="003F45DB" w:rsidRPr="003F45DB" w:rsidRDefault="00A23C75" w:rsidP="00A23C75">
      <w:pPr>
        <w:spacing w:after="0" w:line="240" w:lineRule="auto"/>
        <w:jc w:val="both"/>
        <w:rPr>
          <w:rFonts w:ascii="Cambria" w:eastAsia="Times New Roman" w:hAnsi="Cambria"/>
          <w:szCs w:val="20"/>
        </w:rPr>
      </w:pPr>
      <w:r>
        <w:rPr>
          <w:rFonts w:ascii="Cambria" w:eastAsia="Times New Roman" w:hAnsi="Cambria"/>
          <w:szCs w:val="20"/>
        </w:rPr>
        <w:t xml:space="preserve">2. </w:t>
      </w:r>
      <w:r w:rsidR="00DA1035">
        <w:rPr>
          <w:rFonts w:ascii="Cambria" w:eastAsia="Times New Roman" w:hAnsi="Cambria"/>
          <w:szCs w:val="20"/>
        </w:rPr>
        <w:t>Articulate common problems in the social, family, and educational systems</w:t>
      </w:r>
      <w:r w:rsidR="003F45DB" w:rsidRPr="003F45DB">
        <w:rPr>
          <w:rFonts w:ascii="Cambria" w:eastAsia="Times New Roman" w:hAnsi="Cambria"/>
          <w:szCs w:val="20"/>
        </w:rPr>
        <w:t>.</w:t>
      </w:r>
    </w:p>
    <w:p w:rsidR="00A23C75" w:rsidRDefault="00A23C75" w:rsidP="00A23C75">
      <w:pPr>
        <w:spacing w:after="0" w:line="240" w:lineRule="auto"/>
        <w:jc w:val="both"/>
        <w:rPr>
          <w:rFonts w:ascii="Cambria" w:eastAsia="Times New Roman" w:hAnsi="Cambria"/>
          <w:szCs w:val="20"/>
        </w:rPr>
      </w:pPr>
      <w:r>
        <w:rPr>
          <w:rFonts w:ascii="Cambria" w:eastAsia="Times New Roman" w:hAnsi="Cambria"/>
          <w:szCs w:val="20"/>
        </w:rPr>
        <w:t xml:space="preserve">3. </w:t>
      </w:r>
      <w:r w:rsidR="00DA1035">
        <w:rPr>
          <w:rFonts w:ascii="Cambria" w:eastAsia="Times New Roman" w:hAnsi="Cambria"/>
          <w:szCs w:val="20"/>
        </w:rPr>
        <w:t xml:space="preserve">Describe </w:t>
      </w:r>
      <w:r w:rsidR="00D34276">
        <w:rPr>
          <w:rFonts w:ascii="Cambria" w:eastAsia="Times New Roman" w:hAnsi="Cambria"/>
          <w:szCs w:val="20"/>
        </w:rPr>
        <w:t>juvenile laws and i</w:t>
      </w:r>
      <w:r w:rsidR="00DA1035">
        <w:rPr>
          <w:rFonts w:ascii="Cambria" w:eastAsia="Times New Roman" w:hAnsi="Cambria"/>
          <w:szCs w:val="20"/>
        </w:rPr>
        <w:t>nvestigate intervention methods</w:t>
      </w:r>
      <w:r w:rsidR="003F45DB" w:rsidRPr="003F45DB">
        <w:rPr>
          <w:rFonts w:ascii="Cambria" w:eastAsia="Times New Roman" w:hAnsi="Cambria"/>
          <w:szCs w:val="20"/>
        </w:rPr>
        <w:t>.</w:t>
      </w:r>
      <w:r w:rsidR="00D34276">
        <w:rPr>
          <w:rFonts w:ascii="Cambria" w:eastAsia="Times New Roman" w:hAnsi="Cambria"/>
          <w:szCs w:val="20"/>
        </w:rPr>
        <w:t xml:space="preserve"> </w:t>
      </w:r>
    </w:p>
    <w:p w:rsidR="003F45DB" w:rsidRDefault="00DA1035" w:rsidP="00E72F6C">
      <w:pPr>
        <w:keepNext/>
        <w:spacing w:before="240" w:after="60" w:line="240" w:lineRule="auto"/>
        <w:outlineLvl w:val="0"/>
        <w:rPr>
          <w:rFonts w:ascii="Cambria" w:eastAsia="Times New Roman" w:hAnsi="Cambria"/>
          <w:b/>
          <w:caps/>
          <w:kern w:val="28"/>
          <w:sz w:val="28"/>
          <w:szCs w:val="20"/>
        </w:rPr>
      </w:pPr>
      <w:r>
        <w:rPr>
          <w:rFonts w:ascii="Cambria" w:eastAsia="Times New Roman" w:hAnsi="Cambria"/>
          <w:b/>
          <w:caps/>
          <w:kern w:val="28"/>
          <w:sz w:val="28"/>
          <w:szCs w:val="20"/>
        </w:rPr>
        <w:t>REQUIREd Materials:</w:t>
      </w:r>
      <w:r w:rsidR="00E72F6C">
        <w:rPr>
          <w:rFonts w:ascii="Cambria" w:eastAsia="Times New Roman" w:hAnsi="Cambria"/>
          <w:b/>
          <w:caps/>
          <w:kern w:val="28"/>
          <w:sz w:val="28"/>
          <w:szCs w:val="20"/>
        </w:rPr>
        <w:t xml:space="preserve"> </w:t>
      </w:r>
    </w:p>
    <w:p w:rsidR="005B3678" w:rsidRDefault="00D7212F" w:rsidP="00325E13">
      <w:pPr>
        <w:keepNext/>
        <w:spacing w:after="0" w:line="240" w:lineRule="auto"/>
        <w:outlineLvl w:val="0"/>
        <w:rPr>
          <w:rFonts w:ascii="Cambria" w:eastAsia="Times New Roman" w:hAnsi="Cambria"/>
          <w:vertAlign w:val="superscript"/>
        </w:rPr>
      </w:pPr>
      <w:r>
        <w:rPr>
          <w:rFonts w:ascii="Cambria" w:eastAsia="Times New Roman" w:hAnsi="Cambria"/>
        </w:rPr>
        <w:t>Parritz</w:t>
      </w:r>
      <w:r w:rsidR="005B3678">
        <w:rPr>
          <w:rFonts w:ascii="Cambria" w:eastAsia="Times New Roman" w:hAnsi="Cambria"/>
        </w:rPr>
        <w:t>, R</w:t>
      </w:r>
      <w:r w:rsidR="00E72F6C">
        <w:rPr>
          <w:rFonts w:ascii="Cambria" w:eastAsia="Times New Roman" w:hAnsi="Cambria"/>
        </w:rPr>
        <w:t xml:space="preserve">. </w:t>
      </w:r>
      <w:r w:rsidR="005B3678">
        <w:rPr>
          <w:rFonts w:ascii="Cambria" w:eastAsia="Times New Roman" w:hAnsi="Cambria"/>
        </w:rPr>
        <w:t>H. &amp; Troy, M. F. (2014</w:t>
      </w:r>
      <w:r w:rsidR="00E72F6C">
        <w:rPr>
          <w:rFonts w:ascii="Cambria" w:eastAsia="Times New Roman" w:hAnsi="Cambria"/>
        </w:rPr>
        <w:t xml:space="preserve">). </w:t>
      </w:r>
      <w:r w:rsidR="00E72F6C" w:rsidRPr="00325E13">
        <w:rPr>
          <w:rFonts w:ascii="Cambria" w:eastAsia="Times New Roman" w:hAnsi="Cambria"/>
          <w:i/>
        </w:rPr>
        <w:t>Disorders</w:t>
      </w:r>
      <w:r w:rsidR="005B3678">
        <w:rPr>
          <w:rFonts w:ascii="Cambria" w:eastAsia="Times New Roman" w:hAnsi="Cambria"/>
          <w:i/>
        </w:rPr>
        <w:t xml:space="preserve"> of childhood</w:t>
      </w:r>
      <w:r w:rsidR="005B3678" w:rsidRPr="005B3678">
        <w:rPr>
          <w:rFonts w:ascii="Cambria" w:eastAsia="Times New Roman" w:hAnsi="Cambria"/>
          <w:i/>
        </w:rPr>
        <w:t>: Development and psychopathology</w:t>
      </w:r>
      <w:r w:rsidR="005B3678">
        <w:rPr>
          <w:rFonts w:ascii="Cambria" w:eastAsia="Times New Roman" w:hAnsi="Cambria"/>
        </w:rPr>
        <w:t xml:space="preserve"> (2</w:t>
      </w:r>
      <w:r w:rsidR="00325E13" w:rsidRPr="00325E13">
        <w:rPr>
          <w:rFonts w:ascii="Cambria" w:eastAsia="Times New Roman" w:hAnsi="Cambria"/>
          <w:vertAlign w:val="superscript"/>
        </w:rPr>
        <w:t>th</w:t>
      </w:r>
    </w:p>
    <w:p w:rsidR="00E72F6C" w:rsidRDefault="00325E13" w:rsidP="00325E13">
      <w:pPr>
        <w:keepNext/>
        <w:spacing w:after="0" w:line="240" w:lineRule="auto"/>
        <w:outlineLvl w:val="0"/>
        <w:rPr>
          <w:rFonts w:ascii="Cambria" w:eastAsia="Times New Roman" w:hAnsi="Cambria"/>
        </w:rPr>
      </w:pPr>
      <w:r>
        <w:rPr>
          <w:rFonts w:ascii="Cambria" w:eastAsia="Times New Roman" w:hAnsi="Cambria"/>
        </w:rPr>
        <w:t xml:space="preserve"> </w:t>
      </w:r>
      <w:r w:rsidR="005B3678">
        <w:rPr>
          <w:rFonts w:ascii="Cambria" w:eastAsia="Times New Roman" w:hAnsi="Cambria"/>
        </w:rPr>
        <w:t xml:space="preserve">      </w:t>
      </w:r>
      <w:r w:rsidR="00BB4B33">
        <w:rPr>
          <w:rFonts w:ascii="Cambria" w:eastAsia="Times New Roman" w:hAnsi="Cambria"/>
        </w:rPr>
        <w:t>Ed</w:t>
      </w:r>
      <w:r>
        <w:rPr>
          <w:rFonts w:ascii="Cambria" w:eastAsia="Times New Roman" w:hAnsi="Cambria"/>
        </w:rPr>
        <w:t>.). Belmont, CA: Wadsworth Cengage Learning.</w:t>
      </w:r>
    </w:p>
    <w:p w:rsidR="00325E13" w:rsidRPr="00E72F6C" w:rsidRDefault="00325E13" w:rsidP="00325E13">
      <w:pPr>
        <w:keepNext/>
        <w:spacing w:after="0" w:line="240" w:lineRule="auto"/>
        <w:outlineLvl w:val="0"/>
        <w:rPr>
          <w:rFonts w:ascii="Cambria" w:eastAsia="Times New Roman" w:hAnsi="Cambria"/>
        </w:rPr>
      </w:pPr>
    </w:p>
    <w:p w:rsidR="003F45DB" w:rsidRPr="003F45DB" w:rsidRDefault="003F45DB" w:rsidP="003F45DB">
      <w:pPr>
        <w:spacing w:after="0" w:line="240" w:lineRule="auto"/>
        <w:rPr>
          <w:rFonts w:ascii="Cambria" w:eastAsia="Times New Roman" w:hAnsi="Cambria"/>
          <w:sz w:val="24"/>
          <w:szCs w:val="20"/>
        </w:rPr>
      </w:pPr>
      <w:r w:rsidRPr="003F45DB">
        <w:rPr>
          <w:rFonts w:ascii="Cambria" w:eastAsia="Times New Roman" w:hAnsi="Cambria"/>
          <w:b/>
          <w:sz w:val="28"/>
          <w:szCs w:val="20"/>
        </w:rPr>
        <w:t>PLAGIARISM AND CHEATING:</w:t>
      </w:r>
    </w:p>
    <w:p w:rsidR="003F45DB" w:rsidRPr="003F45DB" w:rsidRDefault="003F45DB" w:rsidP="003F45DB">
      <w:pPr>
        <w:spacing w:after="0" w:line="240" w:lineRule="auto"/>
        <w:rPr>
          <w:rFonts w:ascii="Cambria" w:eastAsia="Times New Roman" w:hAnsi="Cambria"/>
          <w:szCs w:val="20"/>
        </w:rPr>
      </w:pPr>
      <w:r w:rsidRPr="003F45DB">
        <w:rPr>
          <w:rFonts w:ascii="Cambria" w:eastAsia="Times New Roman" w:hAnsi="Cambria"/>
          <w:szCs w:val="20"/>
        </w:rPr>
        <w:t>In the case of plagiarism (claiming that words and ideas of others are your own and/or not indicating the source of ideas), the instructor reserves the right to give the student a zero for the assignment.</w:t>
      </w:r>
    </w:p>
    <w:p w:rsidR="00442F00" w:rsidRDefault="003F45DB" w:rsidP="00821909">
      <w:pPr>
        <w:spacing w:after="0" w:line="240" w:lineRule="auto"/>
        <w:rPr>
          <w:rFonts w:ascii="Cambria" w:eastAsia="Times New Roman" w:hAnsi="Cambria"/>
          <w:szCs w:val="20"/>
        </w:rPr>
      </w:pPr>
      <w:r w:rsidRPr="003F45DB">
        <w:rPr>
          <w:rFonts w:ascii="Cambria" w:eastAsia="Times New Roman" w:hAnsi="Cambria"/>
          <w:szCs w:val="20"/>
        </w:rPr>
        <w:lastRenderedPageBreak/>
        <w:t>In the case of cheating during the course of a quiz or unauthorized collaboration on a writing project, the instructor reserves the right to give the student or students a zero for the quiz or assignment.</w:t>
      </w:r>
      <w:r w:rsidR="00821909">
        <w:rPr>
          <w:rFonts w:ascii="Cambria" w:eastAsia="Times New Roman" w:hAnsi="Cambria"/>
          <w:szCs w:val="20"/>
        </w:rPr>
        <w:t xml:space="preserve"> </w:t>
      </w:r>
    </w:p>
    <w:p w:rsidR="00442F00" w:rsidRDefault="00442F00" w:rsidP="00821909">
      <w:pPr>
        <w:spacing w:after="0" w:line="240" w:lineRule="auto"/>
        <w:rPr>
          <w:rFonts w:ascii="Cambria" w:eastAsia="Times New Roman" w:hAnsi="Cambria"/>
          <w:szCs w:val="20"/>
        </w:rPr>
      </w:pPr>
    </w:p>
    <w:p w:rsidR="003F45DB" w:rsidRPr="00A14E9C" w:rsidRDefault="00DA4B17" w:rsidP="00442F00">
      <w:pPr>
        <w:spacing w:after="0" w:line="240" w:lineRule="auto"/>
        <w:jc w:val="center"/>
        <w:rPr>
          <w:rFonts w:ascii="Cambria" w:hAnsi="Cambria"/>
          <w:b/>
        </w:rPr>
      </w:pPr>
      <w:r w:rsidRPr="00A14E9C">
        <w:rPr>
          <w:rFonts w:ascii="Cambria" w:hAnsi="Cambria"/>
          <w:b/>
        </w:rPr>
        <w:t>This syllabus is subject to revision at the discretion of the instructor.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738F0" w:rsidRPr="009D07BE" w:rsidTr="00640692">
        <w:tc>
          <w:tcPr>
            <w:tcW w:w="9576" w:type="dxa"/>
          </w:tcPr>
          <w:p w:rsidR="00325E13" w:rsidRDefault="00325E13" w:rsidP="006738F0">
            <w:pPr>
              <w:pStyle w:val="NoSpacing"/>
              <w:rPr>
                <w:rFonts w:ascii="Cambria" w:hAnsi="Cambria"/>
                <w:sz w:val="28"/>
                <w:szCs w:val="28"/>
              </w:rPr>
            </w:pPr>
            <w:r w:rsidRPr="00D34276">
              <w:rPr>
                <w:rFonts w:ascii="Cambria" w:hAnsi="Cambria"/>
                <w:b/>
                <w:sz w:val="28"/>
                <w:szCs w:val="28"/>
              </w:rPr>
              <w:t>Problems of Children and Adolescents</w:t>
            </w:r>
            <w:r w:rsidR="00D34276" w:rsidRPr="00D34276">
              <w:rPr>
                <w:rFonts w:ascii="Cambria" w:hAnsi="Cambria"/>
                <w:b/>
                <w:sz w:val="28"/>
                <w:szCs w:val="28"/>
              </w:rPr>
              <w:t xml:space="preserve">  </w:t>
            </w:r>
            <w:r w:rsidRPr="00D34276">
              <w:rPr>
                <w:rFonts w:ascii="Cambria" w:hAnsi="Cambria"/>
                <w:b/>
                <w:sz w:val="28"/>
                <w:szCs w:val="28"/>
              </w:rPr>
              <w:t>CMSW 1309</w:t>
            </w:r>
            <w:r w:rsidR="005B3678" w:rsidRPr="00D34276">
              <w:rPr>
                <w:rFonts w:ascii="Cambria" w:hAnsi="Cambria"/>
                <w:b/>
                <w:sz w:val="28"/>
                <w:szCs w:val="28"/>
              </w:rPr>
              <w:t xml:space="preserve"> </w:t>
            </w:r>
          </w:p>
          <w:p w:rsidR="006738F0" w:rsidRPr="009D07BE" w:rsidRDefault="006738F0" w:rsidP="00D34276">
            <w:pPr>
              <w:pStyle w:val="NoSpacing"/>
              <w:rPr>
                <w:rFonts w:ascii="Cambria" w:hAnsi="Cambria"/>
                <w:sz w:val="28"/>
                <w:szCs w:val="28"/>
              </w:rPr>
            </w:pPr>
          </w:p>
        </w:tc>
      </w:tr>
    </w:tbl>
    <w:p w:rsidR="00821909" w:rsidRDefault="00821909" w:rsidP="00603034">
      <w:pPr>
        <w:pStyle w:val="NoSpacing"/>
        <w:rPr>
          <w:rFonts w:ascii="Cambria" w:hAnsi="Cambria"/>
          <w:sz w:val="24"/>
          <w:szCs w:val="24"/>
        </w:rPr>
      </w:pPr>
    </w:p>
    <w:p w:rsidR="0059074D" w:rsidRPr="00442F00" w:rsidRDefault="0059074D" w:rsidP="00603034">
      <w:pPr>
        <w:pStyle w:val="NoSpacing"/>
        <w:rPr>
          <w:rFonts w:ascii="Cambria" w:hAnsi="Cambria"/>
        </w:rPr>
      </w:pPr>
      <w:r w:rsidRPr="00442F00">
        <w:rPr>
          <w:rFonts w:ascii="Cambria" w:hAnsi="Cambria"/>
        </w:rPr>
        <w:t xml:space="preserve">Cynthia L. Trumbo, Ph.D.  – </w:t>
      </w:r>
      <w:r w:rsidR="008D3257" w:rsidRPr="00442F00">
        <w:rPr>
          <w:rFonts w:ascii="Cambria" w:hAnsi="Cambria"/>
        </w:rPr>
        <w:t xml:space="preserve">Human Services </w:t>
      </w:r>
      <w:r w:rsidRPr="00442F00">
        <w:rPr>
          <w:rFonts w:ascii="Cambria" w:hAnsi="Cambria"/>
        </w:rPr>
        <w:t>Instructor</w:t>
      </w:r>
      <w:r w:rsidR="00D34276" w:rsidRPr="00442F00">
        <w:rPr>
          <w:rFonts w:ascii="Cambria" w:hAnsi="Cambria"/>
        </w:rPr>
        <w:t>, email:</w:t>
      </w:r>
      <w:r w:rsidRPr="00442F00">
        <w:rPr>
          <w:rFonts w:ascii="Cambria" w:hAnsi="Cambria"/>
        </w:rPr>
        <w:t xml:space="preserve"> </w:t>
      </w:r>
      <w:hyperlink r:id="rId10" w:history="1">
        <w:r w:rsidRPr="00442F00">
          <w:rPr>
            <w:rStyle w:val="Hyperlink"/>
            <w:rFonts w:ascii="Cambria" w:hAnsi="Cambria"/>
          </w:rPr>
          <w:t>c.trumbo@lonestar.edu</w:t>
        </w:r>
      </w:hyperlink>
      <w:r w:rsidRPr="00442F00">
        <w:rPr>
          <w:rFonts w:ascii="Cambria" w:hAnsi="Cambria"/>
        </w:rPr>
        <w:t xml:space="preserve"> </w:t>
      </w:r>
    </w:p>
    <w:p w:rsidR="008D3257" w:rsidRPr="00442F00" w:rsidRDefault="0059074D" w:rsidP="00E750BC">
      <w:pPr>
        <w:pStyle w:val="NoSpacing"/>
        <w:rPr>
          <w:rFonts w:ascii="Cambria" w:hAnsi="Cambria"/>
        </w:rPr>
      </w:pPr>
      <w:r w:rsidRPr="00442F00">
        <w:rPr>
          <w:rFonts w:ascii="Cambria" w:hAnsi="Cambria"/>
        </w:rPr>
        <w:t xml:space="preserve">I am available </w:t>
      </w:r>
      <w:r w:rsidR="009D07BE" w:rsidRPr="00442F00">
        <w:rPr>
          <w:rFonts w:ascii="Cambria" w:hAnsi="Cambria"/>
        </w:rPr>
        <w:t xml:space="preserve">for </w:t>
      </w:r>
      <w:r w:rsidRPr="00442F00">
        <w:rPr>
          <w:rFonts w:ascii="Cambria" w:hAnsi="Cambria"/>
        </w:rPr>
        <w:t xml:space="preserve">conferencing before </w:t>
      </w:r>
      <w:r w:rsidR="00D34276" w:rsidRPr="00442F00">
        <w:rPr>
          <w:rFonts w:ascii="Cambria" w:hAnsi="Cambria"/>
        </w:rPr>
        <w:t xml:space="preserve">or after </w:t>
      </w:r>
      <w:r w:rsidRPr="00442F00">
        <w:rPr>
          <w:rFonts w:ascii="Cambria" w:hAnsi="Cambria"/>
        </w:rPr>
        <w:t>class or by appointment. Please contact me by email if you have any questions or concerns about this course.</w:t>
      </w:r>
      <w:r w:rsidR="00821909" w:rsidRPr="00442F00">
        <w:rPr>
          <w:rFonts w:ascii="Cambria" w:hAnsi="Cambria"/>
        </w:rPr>
        <w:t xml:space="preserve"> </w:t>
      </w:r>
    </w:p>
    <w:p w:rsidR="00821909" w:rsidRPr="00442F00" w:rsidRDefault="00821909" w:rsidP="00E750BC">
      <w:pPr>
        <w:pStyle w:val="NoSpacing"/>
        <w:rPr>
          <w:rFonts w:ascii="Cambria" w:hAnsi="Cambria"/>
        </w:rPr>
      </w:pPr>
      <w:r w:rsidRPr="00442F00">
        <w:rPr>
          <w:rFonts w:ascii="Cambria" w:hAnsi="Cambria"/>
        </w:rPr>
        <w:t xml:space="preserve">Supervisor contact information: Glen Killian, Coordinator, Human Services Coordinator, (936) 273-7061, </w:t>
      </w:r>
      <w:hyperlink r:id="rId11" w:history="1">
        <w:r w:rsidRPr="00442F00">
          <w:rPr>
            <w:rStyle w:val="Hyperlink"/>
            <w:rFonts w:ascii="Cambria" w:hAnsi="Cambria"/>
          </w:rPr>
          <w:t>gkillian@lonestar.edu</w:t>
        </w:r>
      </w:hyperlink>
    </w:p>
    <w:p w:rsidR="00821909" w:rsidRDefault="00821909" w:rsidP="00E750BC">
      <w:pPr>
        <w:pStyle w:val="NoSpacing"/>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296"/>
        <w:gridCol w:w="3192"/>
      </w:tblGrid>
      <w:tr w:rsidR="00E750BC" w:rsidRPr="00A14E9C" w:rsidTr="00640692">
        <w:tc>
          <w:tcPr>
            <w:tcW w:w="2088" w:type="dxa"/>
          </w:tcPr>
          <w:p w:rsidR="00E750BC" w:rsidRPr="00A14E9C" w:rsidRDefault="0058314A" w:rsidP="00640692">
            <w:pPr>
              <w:pStyle w:val="NoSpacing"/>
              <w:rPr>
                <w:rFonts w:ascii="Cambria" w:hAnsi="Cambria"/>
                <w:b/>
              </w:rPr>
            </w:pPr>
            <w:r w:rsidRPr="00A14E9C">
              <w:rPr>
                <w:rFonts w:ascii="Cambria" w:hAnsi="Cambria"/>
              </w:rPr>
              <w:tab/>
            </w:r>
            <w:r w:rsidR="00E750BC" w:rsidRPr="00A14E9C">
              <w:rPr>
                <w:rFonts w:ascii="Cambria" w:hAnsi="Cambria"/>
                <w:b/>
              </w:rPr>
              <w:t>Class Dates</w:t>
            </w:r>
          </w:p>
          <w:p w:rsidR="0098591C" w:rsidRPr="00A14E9C" w:rsidRDefault="0098591C" w:rsidP="00640692">
            <w:pPr>
              <w:pStyle w:val="NoSpacing"/>
              <w:rPr>
                <w:rFonts w:ascii="Cambria" w:hAnsi="Cambria"/>
                <w:b/>
              </w:rPr>
            </w:pPr>
          </w:p>
        </w:tc>
        <w:tc>
          <w:tcPr>
            <w:tcW w:w="4296" w:type="dxa"/>
          </w:tcPr>
          <w:p w:rsidR="00E750BC" w:rsidRPr="00A14E9C" w:rsidRDefault="00E750BC" w:rsidP="00640692">
            <w:pPr>
              <w:pStyle w:val="NoSpacing"/>
              <w:rPr>
                <w:rFonts w:ascii="Cambria" w:hAnsi="Cambria"/>
                <w:b/>
              </w:rPr>
            </w:pPr>
            <w:r w:rsidRPr="00A14E9C">
              <w:rPr>
                <w:rFonts w:ascii="Cambria" w:hAnsi="Cambria"/>
                <w:b/>
              </w:rPr>
              <w:t>Topic (Dates Approximate)</w:t>
            </w:r>
          </w:p>
        </w:tc>
        <w:tc>
          <w:tcPr>
            <w:tcW w:w="3192" w:type="dxa"/>
          </w:tcPr>
          <w:p w:rsidR="00E750BC" w:rsidRPr="00A14E9C" w:rsidRDefault="00E750BC" w:rsidP="00640692">
            <w:pPr>
              <w:pStyle w:val="NoSpacing"/>
              <w:rPr>
                <w:rFonts w:ascii="Cambria" w:hAnsi="Cambria"/>
                <w:b/>
              </w:rPr>
            </w:pPr>
            <w:r w:rsidRPr="00A14E9C">
              <w:rPr>
                <w:rFonts w:ascii="Cambria" w:hAnsi="Cambria"/>
                <w:b/>
              </w:rPr>
              <w:t>Assignments, Reading</w:t>
            </w:r>
          </w:p>
        </w:tc>
      </w:tr>
      <w:tr w:rsidR="00D27E37" w:rsidRPr="00A14E9C" w:rsidTr="00640692">
        <w:tc>
          <w:tcPr>
            <w:tcW w:w="2088" w:type="dxa"/>
          </w:tcPr>
          <w:p w:rsidR="00D27E37" w:rsidRPr="00A14E9C" w:rsidRDefault="00D34276" w:rsidP="008F2EAF">
            <w:pPr>
              <w:pStyle w:val="NoSpacing"/>
              <w:rPr>
                <w:rFonts w:ascii="Cambria" w:hAnsi="Cambria"/>
              </w:rPr>
            </w:pPr>
            <w:r w:rsidRPr="00A14E9C">
              <w:rPr>
                <w:rFonts w:ascii="Cambria" w:hAnsi="Cambria"/>
              </w:rPr>
              <w:t>August 25</w:t>
            </w:r>
          </w:p>
          <w:p w:rsidR="00D27E37" w:rsidRPr="00A14E9C" w:rsidRDefault="00DD1A90" w:rsidP="008F2EAF">
            <w:pPr>
              <w:pStyle w:val="NoSpacing"/>
              <w:rPr>
                <w:rFonts w:ascii="Cambria" w:hAnsi="Cambria"/>
                <w:b/>
              </w:rPr>
            </w:pPr>
            <w:r w:rsidRPr="00A14E9C">
              <w:rPr>
                <w:rFonts w:ascii="Cambria" w:hAnsi="Cambria"/>
                <w:b/>
              </w:rPr>
              <w:t>Class 1</w:t>
            </w:r>
          </w:p>
          <w:p w:rsidR="00011F7B" w:rsidRPr="00A14E9C" w:rsidRDefault="00011F7B" w:rsidP="008F2EAF">
            <w:pPr>
              <w:pStyle w:val="NoSpacing"/>
              <w:rPr>
                <w:rFonts w:ascii="Cambria" w:hAnsi="Cambria"/>
              </w:rPr>
            </w:pPr>
          </w:p>
        </w:tc>
        <w:tc>
          <w:tcPr>
            <w:tcW w:w="4296" w:type="dxa"/>
          </w:tcPr>
          <w:p w:rsidR="00D27E37" w:rsidRDefault="00D27E37" w:rsidP="00325E13">
            <w:pPr>
              <w:pStyle w:val="NoSpacing"/>
              <w:rPr>
                <w:rFonts w:ascii="Cambria" w:hAnsi="Cambria"/>
              </w:rPr>
            </w:pPr>
            <w:r w:rsidRPr="00A14E9C">
              <w:rPr>
                <w:rFonts w:ascii="Cambria" w:hAnsi="Cambria"/>
              </w:rPr>
              <w:t>Course Overview</w:t>
            </w:r>
            <w:r w:rsidR="0058314A" w:rsidRPr="00A14E9C">
              <w:rPr>
                <w:rFonts w:ascii="Cambria" w:hAnsi="Cambria"/>
              </w:rPr>
              <w:t xml:space="preserve"> &amp; Introductions</w:t>
            </w:r>
          </w:p>
          <w:p w:rsidR="00563A9A" w:rsidRPr="00A14E9C" w:rsidRDefault="00563A9A" w:rsidP="00325E13">
            <w:pPr>
              <w:pStyle w:val="NoSpacing"/>
              <w:rPr>
                <w:rFonts w:ascii="Cambria" w:hAnsi="Cambria"/>
              </w:rPr>
            </w:pPr>
            <w:r w:rsidRPr="00A14E9C">
              <w:rPr>
                <w:rFonts w:ascii="Cambria" w:hAnsi="Cambria"/>
              </w:rPr>
              <w:t>Introduction to Child Psychopathology</w:t>
            </w:r>
          </w:p>
          <w:p w:rsidR="00D34276" w:rsidRDefault="00D34276" w:rsidP="00325E13">
            <w:pPr>
              <w:pStyle w:val="NoSpacing"/>
              <w:rPr>
                <w:rFonts w:ascii="Cambria" w:hAnsi="Cambria"/>
                <w:b/>
              </w:rPr>
            </w:pPr>
            <w:r w:rsidRPr="00A14E9C">
              <w:rPr>
                <w:rFonts w:ascii="Cambria" w:hAnsi="Cambria"/>
                <w:b/>
              </w:rPr>
              <w:t>NO CLASS Labor Day - 09/01/14</w:t>
            </w:r>
          </w:p>
          <w:p w:rsidR="00563A9A" w:rsidRPr="00A14E9C" w:rsidRDefault="00563A9A" w:rsidP="00325E13">
            <w:pPr>
              <w:pStyle w:val="NoSpacing"/>
              <w:rPr>
                <w:rFonts w:ascii="Cambria" w:hAnsi="Cambria"/>
                <w:b/>
              </w:rPr>
            </w:pPr>
          </w:p>
        </w:tc>
        <w:tc>
          <w:tcPr>
            <w:tcW w:w="3192" w:type="dxa"/>
          </w:tcPr>
          <w:p w:rsidR="00D27E37" w:rsidRDefault="00D27E37" w:rsidP="00640692">
            <w:pPr>
              <w:pStyle w:val="NoSpacing"/>
              <w:rPr>
                <w:rFonts w:ascii="Cambria" w:hAnsi="Cambria"/>
              </w:rPr>
            </w:pPr>
          </w:p>
          <w:p w:rsidR="00563A9A" w:rsidRPr="00A14E9C" w:rsidRDefault="00563A9A" w:rsidP="00563A9A">
            <w:pPr>
              <w:pStyle w:val="NoSpacing"/>
              <w:rPr>
                <w:rFonts w:ascii="Cambria" w:hAnsi="Cambria"/>
              </w:rPr>
            </w:pPr>
            <w:r w:rsidRPr="00A14E9C">
              <w:rPr>
                <w:rFonts w:ascii="Cambria" w:hAnsi="Cambria"/>
              </w:rPr>
              <w:t>Chapter 1</w:t>
            </w:r>
          </w:p>
          <w:p w:rsidR="00563A9A" w:rsidRPr="00A14E9C" w:rsidRDefault="00563A9A" w:rsidP="00640692">
            <w:pPr>
              <w:pStyle w:val="NoSpacing"/>
              <w:rPr>
                <w:rFonts w:ascii="Cambria" w:hAnsi="Cambria"/>
              </w:rPr>
            </w:pPr>
          </w:p>
        </w:tc>
      </w:tr>
      <w:tr w:rsidR="00B922C7" w:rsidRPr="00A14E9C" w:rsidTr="00640692">
        <w:tc>
          <w:tcPr>
            <w:tcW w:w="2088" w:type="dxa"/>
          </w:tcPr>
          <w:p w:rsidR="00B922C7" w:rsidRPr="00A14E9C" w:rsidRDefault="00D34276" w:rsidP="005A6D9F">
            <w:pPr>
              <w:pStyle w:val="NoSpacing"/>
              <w:rPr>
                <w:rFonts w:ascii="Cambria" w:hAnsi="Cambria"/>
              </w:rPr>
            </w:pPr>
            <w:r w:rsidRPr="00A14E9C">
              <w:rPr>
                <w:rFonts w:ascii="Cambria" w:hAnsi="Cambria"/>
              </w:rPr>
              <w:t>September 9</w:t>
            </w:r>
          </w:p>
          <w:p w:rsidR="00D34276" w:rsidRPr="00A14E9C" w:rsidRDefault="00D34276" w:rsidP="00D34276">
            <w:pPr>
              <w:pStyle w:val="NoSpacing"/>
              <w:rPr>
                <w:rFonts w:ascii="Cambria" w:hAnsi="Cambria"/>
                <w:b/>
              </w:rPr>
            </w:pPr>
            <w:r w:rsidRPr="00A14E9C">
              <w:rPr>
                <w:rFonts w:ascii="Cambria" w:hAnsi="Cambria"/>
                <w:b/>
              </w:rPr>
              <w:t>Class 2</w:t>
            </w:r>
          </w:p>
          <w:p w:rsidR="00011F7B" w:rsidRPr="00A14E9C" w:rsidRDefault="00011F7B" w:rsidP="00011F7B">
            <w:pPr>
              <w:pStyle w:val="NoSpacing"/>
              <w:rPr>
                <w:rFonts w:ascii="Cambria" w:hAnsi="Cambria"/>
              </w:rPr>
            </w:pPr>
          </w:p>
        </w:tc>
        <w:tc>
          <w:tcPr>
            <w:tcW w:w="4296" w:type="dxa"/>
          </w:tcPr>
          <w:p w:rsidR="00D34276" w:rsidRPr="00A14E9C" w:rsidRDefault="00D34276" w:rsidP="00D34276">
            <w:pPr>
              <w:pStyle w:val="NoSpacing"/>
              <w:rPr>
                <w:rFonts w:ascii="Cambria" w:hAnsi="Cambria"/>
              </w:rPr>
            </w:pPr>
            <w:r w:rsidRPr="00A14E9C">
              <w:rPr>
                <w:rFonts w:ascii="Cambria" w:hAnsi="Cambria"/>
              </w:rPr>
              <w:t xml:space="preserve">Models of Child Development, </w:t>
            </w:r>
          </w:p>
          <w:p w:rsidR="00D34276" w:rsidRPr="00A14E9C" w:rsidRDefault="00D34276" w:rsidP="00D34276">
            <w:pPr>
              <w:pStyle w:val="NoSpacing"/>
              <w:rPr>
                <w:rFonts w:ascii="Cambria" w:hAnsi="Cambria"/>
              </w:rPr>
            </w:pPr>
            <w:r w:rsidRPr="00A14E9C">
              <w:rPr>
                <w:rFonts w:ascii="Cambria" w:hAnsi="Cambria"/>
              </w:rPr>
              <w:t>Psychopathology &amp; Treatment</w:t>
            </w:r>
          </w:p>
          <w:p w:rsidR="00D34276" w:rsidRPr="00A14E9C" w:rsidRDefault="00D34276" w:rsidP="00D34276">
            <w:pPr>
              <w:pStyle w:val="NoSpacing"/>
              <w:rPr>
                <w:rFonts w:ascii="Cambria" w:hAnsi="Cambria"/>
              </w:rPr>
            </w:pPr>
          </w:p>
        </w:tc>
        <w:tc>
          <w:tcPr>
            <w:tcW w:w="3192" w:type="dxa"/>
          </w:tcPr>
          <w:p w:rsidR="00D34276" w:rsidRPr="00A14E9C" w:rsidRDefault="00D34276" w:rsidP="00B922C7">
            <w:pPr>
              <w:pStyle w:val="NoSpacing"/>
              <w:rPr>
                <w:rFonts w:ascii="Cambria" w:hAnsi="Cambria"/>
              </w:rPr>
            </w:pPr>
            <w:r w:rsidRPr="00A14E9C">
              <w:rPr>
                <w:rFonts w:ascii="Cambria" w:hAnsi="Cambria"/>
              </w:rPr>
              <w:t>Chapter 2</w:t>
            </w:r>
          </w:p>
        </w:tc>
      </w:tr>
      <w:tr w:rsidR="00B922C7" w:rsidRPr="00A14E9C" w:rsidTr="00640692">
        <w:tc>
          <w:tcPr>
            <w:tcW w:w="2088" w:type="dxa"/>
          </w:tcPr>
          <w:p w:rsidR="00B922C7" w:rsidRPr="00A14E9C" w:rsidRDefault="008D3257" w:rsidP="00E6385E">
            <w:pPr>
              <w:pStyle w:val="NoSpacing"/>
              <w:rPr>
                <w:rFonts w:ascii="Cambria" w:hAnsi="Cambria"/>
              </w:rPr>
            </w:pPr>
            <w:r w:rsidRPr="00A14E9C">
              <w:rPr>
                <w:rFonts w:ascii="Cambria" w:hAnsi="Cambria"/>
              </w:rPr>
              <w:t>September 15</w:t>
            </w:r>
          </w:p>
          <w:p w:rsidR="00B922C7" w:rsidRPr="00A14E9C" w:rsidRDefault="00011F7B" w:rsidP="00E6385E">
            <w:pPr>
              <w:pStyle w:val="NoSpacing"/>
              <w:rPr>
                <w:rFonts w:ascii="Cambria" w:hAnsi="Cambria"/>
                <w:b/>
              </w:rPr>
            </w:pPr>
            <w:r w:rsidRPr="00A14E9C">
              <w:rPr>
                <w:rFonts w:ascii="Cambria" w:hAnsi="Cambria"/>
                <w:b/>
              </w:rPr>
              <w:t>Class 3</w:t>
            </w:r>
          </w:p>
          <w:p w:rsidR="00011F7B" w:rsidRPr="00A14E9C" w:rsidRDefault="00011F7B" w:rsidP="00E6385E">
            <w:pPr>
              <w:pStyle w:val="NoSpacing"/>
              <w:rPr>
                <w:rFonts w:ascii="Cambria" w:hAnsi="Cambria"/>
              </w:rPr>
            </w:pPr>
          </w:p>
        </w:tc>
        <w:tc>
          <w:tcPr>
            <w:tcW w:w="4296" w:type="dxa"/>
          </w:tcPr>
          <w:p w:rsidR="00F7220C" w:rsidRPr="00A14E9C" w:rsidRDefault="00791069" w:rsidP="00640692">
            <w:pPr>
              <w:pStyle w:val="NoSpacing"/>
              <w:rPr>
                <w:rFonts w:ascii="Cambria" w:hAnsi="Cambria"/>
              </w:rPr>
            </w:pPr>
            <w:r w:rsidRPr="00A14E9C">
              <w:rPr>
                <w:rFonts w:ascii="Cambria" w:hAnsi="Cambria"/>
              </w:rPr>
              <w:t>Principles and Practices of Developmental Psychopathology</w:t>
            </w:r>
          </w:p>
          <w:p w:rsidR="008D3257" w:rsidRPr="00A14E9C" w:rsidRDefault="008D3257" w:rsidP="00042E33">
            <w:pPr>
              <w:pStyle w:val="NoSpacing"/>
              <w:rPr>
                <w:rFonts w:ascii="Cambria" w:hAnsi="Cambria"/>
              </w:rPr>
            </w:pPr>
          </w:p>
        </w:tc>
        <w:tc>
          <w:tcPr>
            <w:tcW w:w="3192" w:type="dxa"/>
          </w:tcPr>
          <w:p w:rsidR="00B922C7" w:rsidRPr="00A14E9C" w:rsidRDefault="00791069" w:rsidP="00640692">
            <w:pPr>
              <w:pStyle w:val="NoSpacing"/>
              <w:rPr>
                <w:rFonts w:ascii="Cambria" w:hAnsi="Cambria"/>
              </w:rPr>
            </w:pPr>
            <w:r w:rsidRPr="00A14E9C">
              <w:rPr>
                <w:rFonts w:ascii="Cambria" w:hAnsi="Cambria"/>
              </w:rPr>
              <w:t>Chapter 3</w:t>
            </w:r>
          </w:p>
        </w:tc>
      </w:tr>
      <w:tr w:rsidR="00B922C7" w:rsidRPr="00A14E9C" w:rsidTr="00640692">
        <w:tc>
          <w:tcPr>
            <w:tcW w:w="2088" w:type="dxa"/>
          </w:tcPr>
          <w:p w:rsidR="00B922C7" w:rsidRPr="00A14E9C" w:rsidRDefault="008D3257" w:rsidP="00E6385E">
            <w:pPr>
              <w:pStyle w:val="NoSpacing"/>
              <w:rPr>
                <w:rFonts w:ascii="Cambria" w:hAnsi="Cambria"/>
              </w:rPr>
            </w:pPr>
            <w:r w:rsidRPr="00A14E9C">
              <w:rPr>
                <w:rFonts w:ascii="Cambria" w:hAnsi="Cambria"/>
              </w:rPr>
              <w:t>September 22</w:t>
            </w:r>
          </w:p>
          <w:p w:rsidR="00B922C7" w:rsidRPr="00A14E9C" w:rsidRDefault="00011F7B" w:rsidP="00011F7B">
            <w:pPr>
              <w:pStyle w:val="NoSpacing"/>
              <w:rPr>
                <w:rFonts w:ascii="Cambria" w:hAnsi="Cambria"/>
                <w:b/>
              </w:rPr>
            </w:pPr>
            <w:r w:rsidRPr="00A14E9C">
              <w:rPr>
                <w:rFonts w:ascii="Cambria" w:hAnsi="Cambria"/>
                <w:b/>
              </w:rPr>
              <w:t>Class 4</w:t>
            </w:r>
          </w:p>
          <w:p w:rsidR="00011F7B" w:rsidRPr="00A14E9C" w:rsidRDefault="00011F7B" w:rsidP="00011F7B">
            <w:pPr>
              <w:pStyle w:val="NoSpacing"/>
              <w:rPr>
                <w:rFonts w:ascii="Cambria" w:hAnsi="Cambria"/>
              </w:rPr>
            </w:pPr>
          </w:p>
        </w:tc>
        <w:tc>
          <w:tcPr>
            <w:tcW w:w="4296" w:type="dxa"/>
          </w:tcPr>
          <w:p w:rsidR="005762C9" w:rsidRPr="00A14E9C" w:rsidRDefault="008D3257" w:rsidP="005762C9">
            <w:pPr>
              <w:pStyle w:val="NoSpacing"/>
              <w:rPr>
                <w:rFonts w:ascii="Cambria" w:hAnsi="Cambria"/>
              </w:rPr>
            </w:pPr>
            <w:r w:rsidRPr="00A14E9C">
              <w:rPr>
                <w:rFonts w:ascii="Cambria" w:hAnsi="Cambria"/>
              </w:rPr>
              <w:t>Classification, Assessment, Diagnosis &amp; Intervention</w:t>
            </w:r>
          </w:p>
          <w:p w:rsidR="00042E33" w:rsidRPr="00A14E9C" w:rsidRDefault="00042E33" w:rsidP="00042E33">
            <w:pPr>
              <w:pStyle w:val="NoSpacing"/>
              <w:rPr>
                <w:rFonts w:ascii="Cambria" w:hAnsi="Cambria"/>
                <w:b/>
              </w:rPr>
            </w:pPr>
            <w:r w:rsidRPr="00A14E9C">
              <w:rPr>
                <w:rFonts w:ascii="Cambria" w:hAnsi="Cambria"/>
                <w:b/>
              </w:rPr>
              <w:t>EXAM 1</w:t>
            </w:r>
            <w:r w:rsidRPr="00A14E9C">
              <w:rPr>
                <w:rFonts w:ascii="Cambria" w:hAnsi="Cambria"/>
              </w:rPr>
              <w:t xml:space="preserve"> </w:t>
            </w:r>
            <w:r w:rsidRPr="00A14E9C">
              <w:rPr>
                <w:rFonts w:ascii="Cambria" w:hAnsi="Cambria"/>
                <w:b/>
              </w:rPr>
              <w:t>Review (Chapters 1-4)</w:t>
            </w:r>
          </w:p>
          <w:p w:rsidR="00042E33" w:rsidRPr="00A14E9C" w:rsidRDefault="00042E33" w:rsidP="005762C9">
            <w:pPr>
              <w:pStyle w:val="NoSpacing"/>
              <w:rPr>
                <w:rFonts w:ascii="Cambria" w:hAnsi="Cambria"/>
              </w:rPr>
            </w:pPr>
          </w:p>
        </w:tc>
        <w:tc>
          <w:tcPr>
            <w:tcW w:w="3192" w:type="dxa"/>
          </w:tcPr>
          <w:p w:rsidR="00B922C7" w:rsidRPr="00A14E9C" w:rsidRDefault="008D3257" w:rsidP="00640692">
            <w:pPr>
              <w:pStyle w:val="NoSpacing"/>
              <w:rPr>
                <w:rFonts w:ascii="Cambria" w:hAnsi="Cambria"/>
              </w:rPr>
            </w:pPr>
            <w:r w:rsidRPr="00A14E9C">
              <w:rPr>
                <w:rFonts w:ascii="Cambria" w:hAnsi="Cambria"/>
              </w:rPr>
              <w:t>Chapter 4</w:t>
            </w:r>
          </w:p>
        </w:tc>
      </w:tr>
      <w:tr w:rsidR="00B922C7" w:rsidRPr="00A14E9C" w:rsidTr="00640692">
        <w:tc>
          <w:tcPr>
            <w:tcW w:w="2088" w:type="dxa"/>
          </w:tcPr>
          <w:p w:rsidR="008D3257" w:rsidRPr="00A14E9C" w:rsidRDefault="008D3257" w:rsidP="00E6385E">
            <w:pPr>
              <w:pStyle w:val="NoSpacing"/>
              <w:rPr>
                <w:rFonts w:ascii="Cambria" w:hAnsi="Cambria"/>
                <w:b/>
              </w:rPr>
            </w:pPr>
            <w:r w:rsidRPr="00A14E9C">
              <w:rPr>
                <w:rFonts w:ascii="Cambria" w:hAnsi="Cambria"/>
              </w:rPr>
              <w:t>September 29</w:t>
            </w:r>
          </w:p>
          <w:p w:rsidR="00B922C7" w:rsidRPr="00A14E9C" w:rsidRDefault="00011F7B" w:rsidP="00E6385E">
            <w:pPr>
              <w:pStyle w:val="NoSpacing"/>
              <w:rPr>
                <w:rFonts w:ascii="Cambria" w:hAnsi="Cambria"/>
                <w:b/>
              </w:rPr>
            </w:pPr>
            <w:r w:rsidRPr="00A14E9C">
              <w:rPr>
                <w:rFonts w:ascii="Cambria" w:hAnsi="Cambria"/>
                <w:b/>
              </w:rPr>
              <w:t>Class 5</w:t>
            </w:r>
          </w:p>
          <w:p w:rsidR="00011F7B" w:rsidRPr="00A14E9C" w:rsidRDefault="00011F7B" w:rsidP="00E6385E">
            <w:pPr>
              <w:pStyle w:val="NoSpacing"/>
              <w:rPr>
                <w:rFonts w:ascii="Cambria" w:hAnsi="Cambria"/>
              </w:rPr>
            </w:pPr>
          </w:p>
        </w:tc>
        <w:tc>
          <w:tcPr>
            <w:tcW w:w="4296" w:type="dxa"/>
          </w:tcPr>
          <w:p w:rsidR="00042E33" w:rsidRPr="00A14E9C" w:rsidRDefault="00042E33" w:rsidP="008D3257">
            <w:pPr>
              <w:pStyle w:val="NoSpacing"/>
              <w:rPr>
                <w:rFonts w:ascii="Cambria" w:hAnsi="Cambria"/>
                <w:b/>
              </w:rPr>
            </w:pPr>
            <w:r w:rsidRPr="00A14E9C">
              <w:rPr>
                <w:rFonts w:ascii="Cambria" w:hAnsi="Cambria"/>
                <w:b/>
              </w:rPr>
              <w:t>EXAM I</w:t>
            </w:r>
          </w:p>
          <w:p w:rsidR="008D3257" w:rsidRPr="00A14E9C" w:rsidRDefault="008D3257" w:rsidP="008D3257">
            <w:pPr>
              <w:pStyle w:val="NoSpacing"/>
              <w:rPr>
                <w:rFonts w:ascii="Cambria" w:hAnsi="Cambria"/>
              </w:rPr>
            </w:pPr>
            <w:r w:rsidRPr="00A14E9C">
              <w:rPr>
                <w:rFonts w:ascii="Cambria" w:hAnsi="Cambria"/>
              </w:rPr>
              <w:t>Disorders of Early Development</w:t>
            </w:r>
          </w:p>
          <w:p w:rsidR="00F7220C" w:rsidRPr="00A14E9C" w:rsidRDefault="00F7220C" w:rsidP="00C05534">
            <w:pPr>
              <w:pStyle w:val="NoSpacing"/>
              <w:rPr>
                <w:rFonts w:ascii="Cambria" w:hAnsi="Cambria"/>
              </w:rPr>
            </w:pPr>
          </w:p>
        </w:tc>
        <w:tc>
          <w:tcPr>
            <w:tcW w:w="3192" w:type="dxa"/>
          </w:tcPr>
          <w:p w:rsidR="00B922C7" w:rsidRPr="00A14E9C" w:rsidRDefault="008D3257" w:rsidP="00640692">
            <w:pPr>
              <w:pStyle w:val="NoSpacing"/>
              <w:rPr>
                <w:rFonts w:ascii="Cambria" w:hAnsi="Cambria"/>
              </w:rPr>
            </w:pPr>
            <w:r w:rsidRPr="00A14E9C">
              <w:rPr>
                <w:rFonts w:ascii="Cambria" w:hAnsi="Cambria"/>
              </w:rPr>
              <w:t>Chapter 5</w:t>
            </w:r>
          </w:p>
        </w:tc>
      </w:tr>
      <w:tr w:rsidR="00B922C7" w:rsidRPr="00A14E9C" w:rsidTr="00640692">
        <w:tc>
          <w:tcPr>
            <w:tcW w:w="2088" w:type="dxa"/>
          </w:tcPr>
          <w:p w:rsidR="008D3257" w:rsidRPr="00A14E9C" w:rsidRDefault="008D3257" w:rsidP="00FB4B92">
            <w:pPr>
              <w:pStyle w:val="NoSpacing"/>
              <w:rPr>
                <w:rFonts w:ascii="Cambria" w:hAnsi="Cambria"/>
              </w:rPr>
            </w:pPr>
            <w:r w:rsidRPr="00A14E9C">
              <w:rPr>
                <w:rFonts w:ascii="Cambria" w:hAnsi="Cambria"/>
              </w:rPr>
              <w:t>October 6</w:t>
            </w:r>
          </w:p>
          <w:p w:rsidR="00B922C7" w:rsidRPr="00A14E9C" w:rsidRDefault="00011F7B" w:rsidP="00FB4B92">
            <w:pPr>
              <w:pStyle w:val="NoSpacing"/>
              <w:rPr>
                <w:rFonts w:ascii="Cambria" w:hAnsi="Cambria"/>
                <w:b/>
              </w:rPr>
            </w:pPr>
            <w:r w:rsidRPr="00A14E9C">
              <w:rPr>
                <w:rFonts w:ascii="Cambria" w:hAnsi="Cambria"/>
                <w:b/>
              </w:rPr>
              <w:t>Class 6</w:t>
            </w:r>
          </w:p>
          <w:p w:rsidR="00011F7B" w:rsidRPr="00A14E9C" w:rsidRDefault="00011F7B" w:rsidP="00FB4B92">
            <w:pPr>
              <w:pStyle w:val="NoSpacing"/>
              <w:rPr>
                <w:rFonts w:ascii="Cambria" w:hAnsi="Cambria"/>
              </w:rPr>
            </w:pPr>
          </w:p>
        </w:tc>
        <w:tc>
          <w:tcPr>
            <w:tcW w:w="4296" w:type="dxa"/>
          </w:tcPr>
          <w:p w:rsidR="00C05534" w:rsidRPr="00A14E9C" w:rsidRDefault="00C05534" w:rsidP="00B922C7">
            <w:pPr>
              <w:pStyle w:val="NoSpacing"/>
              <w:rPr>
                <w:rFonts w:ascii="Cambria" w:hAnsi="Cambria"/>
              </w:rPr>
            </w:pPr>
            <w:r w:rsidRPr="00A14E9C">
              <w:rPr>
                <w:rFonts w:ascii="Cambria" w:hAnsi="Cambria"/>
              </w:rPr>
              <w:t>Disorders of Attachment</w:t>
            </w:r>
          </w:p>
          <w:p w:rsidR="008D3257" w:rsidRPr="00A14E9C" w:rsidRDefault="008D3257" w:rsidP="00B922C7">
            <w:pPr>
              <w:pStyle w:val="NoSpacing"/>
              <w:rPr>
                <w:rFonts w:ascii="Cambria" w:hAnsi="Cambria"/>
              </w:rPr>
            </w:pPr>
          </w:p>
        </w:tc>
        <w:tc>
          <w:tcPr>
            <w:tcW w:w="3192" w:type="dxa"/>
          </w:tcPr>
          <w:p w:rsidR="00C05534" w:rsidRPr="00A14E9C" w:rsidRDefault="00C05534" w:rsidP="00B922C7">
            <w:pPr>
              <w:pStyle w:val="NoSpacing"/>
              <w:rPr>
                <w:rFonts w:ascii="Cambria" w:hAnsi="Cambria"/>
              </w:rPr>
            </w:pPr>
            <w:r w:rsidRPr="00A14E9C">
              <w:rPr>
                <w:rFonts w:ascii="Cambria" w:hAnsi="Cambria"/>
              </w:rPr>
              <w:t>Chapter 6</w:t>
            </w:r>
          </w:p>
        </w:tc>
      </w:tr>
      <w:tr w:rsidR="00CB0DF4" w:rsidRPr="00A14E9C" w:rsidTr="00640692">
        <w:tc>
          <w:tcPr>
            <w:tcW w:w="2088" w:type="dxa"/>
          </w:tcPr>
          <w:p w:rsidR="00CB0DF4" w:rsidRPr="00A14E9C" w:rsidRDefault="008D3257" w:rsidP="004C3B1A">
            <w:pPr>
              <w:pStyle w:val="NoSpacing"/>
              <w:rPr>
                <w:rFonts w:ascii="Cambria" w:hAnsi="Cambria"/>
              </w:rPr>
            </w:pPr>
            <w:r w:rsidRPr="00A14E9C">
              <w:rPr>
                <w:rFonts w:ascii="Cambria" w:hAnsi="Cambria"/>
              </w:rPr>
              <w:t>October 13</w:t>
            </w:r>
          </w:p>
          <w:p w:rsidR="00CB0DF4" w:rsidRPr="00A14E9C" w:rsidRDefault="00CB0DF4" w:rsidP="004C3B1A">
            <w:pPr>
              <w:pStyle w:val="NoSpacing"/>
              <w:rPr>
                <w:rFonts w:ascii="Cambria" w:hAnsi="Cambria"/>
                <w:b/>
              </w:rPr>
            </w:pPr>
            <w:r w:rsidRPr="00A14E9C">
              <w:rPr>
                <w:rFonts w:ascii="Cambria" w:hAnsi="Cambria"/>
                <w:b/>
              </w:rPr>
              <w:t>Class 7</w:t>
            </w:r>
          </w:p>
          <w:p w:rsidR="00CB0DF4" w:rsidRPr="00A14E9C" w:rsidRDefault="00CB0DF4" w:rsidP="004C3B1A">
            <w:pPr>
              <w:pStyle w:val="NoSpacing"/>
              <w:rPr>
                <w:rFonts w:ascii="Cambria" w:hAnsi="Cambria"/>
              </w:rPr>
            </w:pPr>
          </w:p>
        </w:tc>
        <w:tc>
          <w:tcPr>
            <w:tcW w:w="4296" w:type="dxa"/>
          </w:tcPr>
          <w:p w:rsidR="005762C9" w:rsidRPr="00A14E9C" w:rsidRDefault="0098591C" w:rsidP="00011F7B">
            <w:pPr>
              <w:pStyle w:val="NoSpacing"/>
              <w:rPr>
                <w:rFonts w:ascii="Cambria" w:hAnsi="Cambria"/>
              </w:rPr>
            </w:pPr>
            <w:r w:rsidRPr="00A14E9C">
              <w:rPr>
                <w:rFonts w:ascii="Cambria" w:hAnsi="Cambria"/>
              </w:rPr>
              <w:t>Intellectual Development Disorder &amp; Learning Disabilities</w:t>
            </w:r>
          </w:p>
          <w:p w:rsidR="004F0871" w:rsidRPr="00A14E9C" w:rsidRDefault="004F0871" w:rsidP="008D3257">
            <w:pPr>
              <w:pStyle w:val="NoSpacing"/>
              <w:rPr>
                <w:rFonts w:ascii="Cambria" w:hAnsi="Cambria"/>
              </w:rPr>
            </w:pPr>
          </w:p>
        </w:tc>
        <w:tc>
          <w:tcPr>
            <w:tcW w:w="3192" w:type="dxa"/>
          </w:tcPr>
          <w:p w:rsidR="0098591C" w:rsidRPr="00A14E9C" w:rsidRDefault="0098591C" w:rsidP="00640692">
            <w:pPr>
              <w:pStyle w:val="NoSpacing"/>
              <w:rPr>
                <w:rFonts w:ascii="Cambria" w:hAnsi="Cambria"/>
              </w:rPr>
            </w:pPr>
            <w:r w:rsidRPr="00A14E9C">
              <w:rPr>
                <w:rFonts w:ascii="Cambria" w:hAnsi="Cambria"/>
              </w:rPr>
              <w:t>Chapter 7</w:t>
            </w:r>
          </w:p>
        </w:tc>
      </w:tr>
      <w:tr w:rsidR="00CB0DF4" w:rsidRPr="00A14E9C" w:rsidTr="00640692">
        <w:tc>
          <w:tcPr>
            <w:tcW w:w="2088" w:type="dxa"/>
          </w:tcPr>
          <w:p w:rsidR="00CB0DF4" w:rsidRPr="00A14E9C" w:rsidRDefault="008D3257" w:rsidP="00FB4B92">
            <w:pPr>
              <w:pStyle w:val="NoSpacing"/>
              <w:rPr>
                <w:rFonts w:ascii="Cambria" w:hAnsi="Cambria"/>
              </w:rPr>
            </w:pPr>
            <w:r w:rsidRPr="00A14E9C">
              <w:rPr>
                <w:rFonts w:ascii="Cambria" w:hAnsi="Cambria"/>
              </w:rPr>
              <w:t>October 20</w:t>
            </w:r>
          </w:p>
          <w:p w:rsidR="00CB0DF4" w:rsidRPr="00A14E9C" w:rsidRDefault="00CB0DF4" w:rsidP="00FB4B92">
            <w:pPr>
              <w:pStyle w:val="NoSpacing"/>
              <w:rPr>
                <w:rFonts w:ascii="Cambria" w:hAnsi="Cambria"/>
                <w:b/>
              </w:rPr>
            </w:pPr>
            <w:r w:rsidRPr="00A14E9C">
              <w:rPr>
                <w:rFonts w:ascii="Cambria" w:hAnsi="Cambria"/>
                <w:b/>
              </w:rPr>
              <w:t>Class 8</w:t>
            </w:r>
          </w:p>
          <w:p w:rsidR="005762C9" w:rsidRPr="00A14E9C" w:rsidRDefault="005762C9" w:rsidP="00FB4B92">
            <w:pPr>
              <w:pStyle w:val="NoSpacing"/>
              <w:rPr>
                <w:rFonts w:ascii="Cambria" w:hAnsi="Cambria"/>
                <w:b/>
              </w:rPr>
            </w:pPr>
          </w:p>
        </w:tc>
        <w:tc>
          <w:tcPr>
            <w:tcW w:w="4296" w:type="dxa"/>
          </w:tcPr>
          <w:p w:rsidR="00A42EBB" w:rsidRPr="00A14E9C" w:rsidRDefault="00A42EBB" w:rsidP="00CB0DF4">
            <w:pPr>
              <w:pStyle w:val="NoSpacing"/>
              <w:rPr>
                <w:rFonts w:ascii="Cambria" w:hAnsi="Cambria"/>
                <w:b/>
              </w:rPr>
            </w:pPr>
            <w:r w:rsidRPr="00A14E9C">
              <w:rPr>
                <w:rFonts w:ascii="Cambria" w:hAnsi="Cambria"/>
              </w:rPr>
              <w:t>Autism Spectrum Disorder</w:t>
            </w:r>
            <w:r w:rsidRPr="00A14E9C">
              <w:rPr>
                <w:rFonts w:ascii="Cambria" w:hAnsi="Cambria"/>
                <w:b/>
              </w:rPr>
              <w:t xml:space="preserve"> </w:t>
            </w:r>
          </w:p>
          <w:p w:rsidR="00A42EBB" w:rsidRPr="00A14E9C" w:rsidRDefault="00321D9C" w:rsidP="00CB0DF4">
            <w:pPr>
              <w:pStyle w:val="NoSpacing"/>
              <w:rPr>
                <w:rFonts w:ascii="Cambria" w:hAnsi="Cambria"/>
                <w:b/>
              </w:rPr>
            </w:pPr>
            <w:r w:rsidRPr="00A14E9C">
              <w:rPr>
                <w:rFonts w:ascii="Cambria" w:hAnsi="Cambria"/>
                <w:b/>
              </w:rPr>
              <w:t>Counseling Interview</w:t>
            </w:r>
            <w:r w:rsidR="00042E33" w:rsidRPr="00A14E9C">
              <w:rPr>
                <w:rFonts w:ascii="Cambria" w:hAnsi="Cambria"/>
                <w:b/>
              </w:rPr>
              <w:t xml:space="preserve"> Due</w:t>
            </w:r>
          </w:p>
          <w:p w:rsidR="0098591C" w:rsidRPr="00A14E9C" w:rsidRDefault="0098591C" w:rsidP="00CB0DF4">
            <w:pPr>
              <w:pStyle w:val="NoSpacing"/>
              <w:rPr>
                <w:rFonts w:ascii="Cambria" w:hAnsi="Cambria"/>
              </w:rPr>
            </w:pPr>
          </w:p>
        </w:tc>
        <w:tc>
          <w:tcPr>
            <w:tcW w:w="3192" w:type="dxa"/>
          </w:tcPr>
          <w:p w:rsidR="00A42EBB" w:rsidRPr="00A14E9C" w:rsidRDefault="00042E33" w:rsidP="00A42EBB">
            <w:pPr>
              <w:pStyle w:val="NoSpacing"/>
              <w:rPr>
                <w:rFonts w:ascii="Cambria" w:hAnsi="Cambria"/>
              </w:rPr>
            </w:pPr>
            <w:r w:rsidRPr="00A14E9C">
              <w:rPr>
                <w:rFonts w:ascii="Cambria" w:hAnsi="Cambria"/>
              </w:rPr>
              <w:t>Ch</w:t>
            </w:r>
            <w:r w:rsidR="00A42EBB" w:rsidRPr="00A14E9C">
              <w:rPr>
                <w:rFonts w:ascii="Cambria" w:hAnsi="Cambria"/>
              </w:rPr>
              <w:t>apter 8</w:t>
            </w:r>
          </w:p>
          <w:p w:rsidR="004F0871" w:rsidRPr="00A14E9C" w:rsidRDefault="004F0871" w:rsidP="00640692">
            <w:pPr>
              <w:pStyle w:val="NoSpacing"/>
              <w:rPr>
                <w:rFonts w:ascii="Cambria" w:hAnsi="Cambria"/>
              </w:rPr>
            </w:pPr>
          </w:p>
        </w:tc>
      </w:tr>
      <w:tr w:rsidR="00CB0DF4" w:rsidRPr="00A14E9C" w:rsidTr="00640692">
        <w:tc>
          <w:tcPr>
            <w:tcW w:w="2088" w:type="dxa"/>
          </w:tcPr>
          <w:p w:rsidR="00CB0DF4" w:rsidRPr="00A14E9C" w:rsidRDefault="00042E33" w:rsidP="00FB4B92">
            <w:pPr>
              <w:pStyle w:val="NoSpacing"/>
              <w:rPr>
                <w:rFonts w:ascii="Cambria" w:hAnsi="Cambria"/>
              </w:rPr>
            </w:pPr>
            <w:r w:rsidRPr="00A14E9C">
              <w:rPr>
                <w:rFonts w:ascii="Cambria" w:hAnsi="Cambria"/>
              </w:rPr>
              <w:t>October 27</w:t>
            </w:r>
          </w:p>
          <w:p w:rsidR="00CB0DF4" w:rsidRPr="00A14E9C" w:rsidRDefault="00CB0DF4" w:rsidP="00FB4B92">
            <w:pPr>
              <w:pStyle w:val="NoSpacing"/>
              <w:rPr>
                <w:rFonts w:ascii="Cambria" w:hAnsi="Cambria"/>
                <w:b/>
              </w:rPr>
            </w:pPr>
            <w:r w:rsidRPr="00A14E9C">
              <w:rPr>
                <w:rFonts w:ascii="Cambria" w:hAnsi="Cambria"/>
                <w:b/>
              </w:rPr>
              <w:t>Class 9</w:t>
            </w:r>
          </w:p>
          <w:p w:rsidR="0098591C" w:rsidRPr="00A14E9C" w:rsidRDefault="0098591C" w:rsidP="0098591C">
            <w:pPr>
              <w:pStyle w:val="NoSpacing"/>
              <w:rPr>
                <w:rFonts w:ascii="Cambria" w:hAnsi="Cambria"/>
                <w:b/>
              </w:rPr>
            </w:pPr>
          </w:p>
        </w:tc>
        <w:tc>
          <w:tcPr>
            <w:tcW w:w="4296" w:type="dxa"/>
          </w:tcPr>
          <w:p w:rsidR="0098591C" w:rsidRPr="00A14E9C" w:rsidRDefault="0098591C" w:rsidP="00310B76">
            <w:pPr>
              <w:pStyle w:val="NoSpacing"/>
              <w:rPr>
                <w:rFonts w:ascii="Cambria" w:hAnsi="Cambria"/>
              </w:rPr>
            </w:pPr>
            <w:r w:rsidRPr="00A14E9C">
              <w:rPr>
                <w:rFonts w:ascii="Cambria" w:hAnsi="Cambria"/>
              </w:rPr>
              <w:t>Attention Deficit/Hyperactivity Disorder</w:t>
            </w:r>
          </w:p>
          <w:p w:rsidR="0098591C" w:rsidRPr="00A14E9C" w:rsidRDefault="00042E33" w:rsidP="00310B76">
            <w:pPr>
              <w:pStyle w:val="NoSpacing"/>
              <w:rPr>
                <w:rFonts w:ascii="Cambria" w:hAnsi="Cambria"/>
                <w:b/>
              </w:rPr>
            </w:pPr>
            <w:r w:rsidRPr="00A14E9C">
              <w:rPr>
                <w:rFonts w:ascii="Cambria" w:hAnsi="Cambria"/>
                <w:b/>
              </w:rPr>
              <w:t>EXAM 2 Review (Chapters 5-9)</w:t>
            </w:r>
          </w:p>
          <w:p w:rsidR="00042E33" w:rsidRPr="00A14E9C" w:rsidRDefault="00042E33" w:rsidP="00310B76">
            <w:pPr>
              <w:pStyle w:val="NoSpacing"/>
              <w:rPr>
                <w:rFonts w:ascii="Cambria" w:hAnsi="Cambria"/>
                <w:b/>
              </w:rPr>
            </w:pPr>
          </w:p>
        </w:tc>
        <w:tc>
          <w:tcPr>
            <w:tcW w:w="3192" w:type="dxa"/>
          </w:tcPr>
          <w:p w:rsidR="0098591C" w:rsidRPr="00A14E9C" w:rsidRDefault="0098591C" w:rsidP="00640692">
            <w:pPr>
              <w:pStyle w:val="NoSpacing"/>
              <w:rPr>
                <w:rFonts w:ascii="Cambria" w:hAnsi="Cambria"/>
              </w:rPr>
            </w:pPr>
            <w:r w:rsidRPr="00A14E9C">
              <w:rPr>
                <w:rFonts w:ascii="Cambria" w:hAnsi="Cambria"/>
              </w:rPr>
              <w:t>Chapter 9</w:t>
            </w:r>
          </w:p>
        </w:tc>
      </w:tr>
      <w:tr w:rsidR="00CB0DF4" w:rsidRPr="00A14E9C" w:rsidTr="00640692">
        <w:tc>
          <w:tcPr>
            <w:tcW w:w="2088" w:type="dxa"/>
          </w:tcPr>
          <w:p w:rsidR="00CB0DF4" w:rsidRPr="00A14E9C" w:rsidRDefault="00042E33" w:rsidP="00BA2C86">
            <w:pPr>
              <w:pStyle w:val="NoSpacing"/>
              <w:rPr>
                <w:rFonts w:ascii="Cambria" w:hAnsi="Cambria"/>
              </w:rPr>
            </w:pPr>
            <w:r w:rsidRPr="00A14E9C">
              <w:rPr>
                <w:rFonts w:ascii="Cambria" w:hAnsi="Cambria"/>
              </w:rPr>
              <w:t>November 3</w:t>
            </w:r>
          </w:p>
          <w:p w:rsidR="00CB0DF4" w:rsidRPr="00A14E9C" w:rsidRDefault="00CB0DF4" w:rsidP="00BA2C86">
            <w:pPr>
              <w:pStyle w:val="NoSpacing"/>
              <w:rPr>
                <w:rFonts w:ascii="Cambria" w:hAnsi="Cambria"/>
                <w:b/>
              </w:rPr>
            </w:pPr>
            <w:r w:rsidRPr="00A14E9C">
              <w:rPr>
                <w:rFonts w:ascii="Cambria" w:hAnsi="Cambria"/>
                <w:b/>
              </w:rPr>
              <w:t xml:space="preserve">Class 10 </w:t>
            </w:r>
          </w:p>
          <w:p w:rsidR="00CB0DF4" w:rsidRPr="00A14E9C" w:rsidRDefault="00CB0DF4" w:rsidP="00BA2C86">
            <w:pPr>
              <w:pStyle w:val="NoSpacing"/>
              <w:rPr>
                <w:rFonts w:ascii="Cambria" w:hAnsi="Cambria"/>
              </w:rPr>
            </w:pPr>
          </w:p>
        </w:tc>
        <w:tc>
          <w:tcPr>
            <w:tcW w:w="4296" w:type="dxa"/>
          </w:tcPr>
          <w:p w:rsidR="00042E33" w:rsidRPr="00A14E9C" w:rsidRDefault="00042E33" w:rsidP="00640692">
            <w:pPr>
              <w:pStyle w:val="NoSpacing"/>
              <w:rPr>
                <w:rFonts w:ascii="Cambria" w:hAnsi="Cambria"/>
                <w:b/>
              </w:rPr>
            </w:pPr>
            <w:r w:rsidRPr="00A14E9C">
              <w:rPr>
                <w:rFonts w:ascii="Cambria" w:hAnsi="Cambria"/>
                <w:b/>
              </w:rPr>
              <w:t>EXAM 2</w:t>
            </w:r>
          </w:p>
          <w:p w:rsidR="00CB0DF4" w:rsidRPr="00A14E9C" w:rsidRDefault="00ED4DAD" w:rsidP="00640692">
            <w:pPr>
              <w:pStyle w:val="NoSpacing"/>
              <w:rPr>
                <w:rFonts w:ascii="Cambria" w:hAnsi="Cambria"/>
              </w:rPr>
            </w:pPr>
            <w:r w:rsidRPr="00A14E9C">
              <w:rPr>
                <w:rFonts w:ascii="Cambria" w:hAnsi="Cambria"/>
              </w:rPr>
              <w:t xml:space="preserve">ODD &amp; </w:t>
            </w:r>
            <w:r w:rsidR="00CB0DF4" w:rsidRPr="00A14E9C">
              <w:rPr>
                <w:rFonts w:ascii="Cambria" w:hAnsi="Cambria"/>
              </w:rPr>
              <w:t xml:space="preserve">Conduct Disorder </w:t>
            </w:r>
          </w:p>
          <w:p w:rsidR="00CB0DF4" w:rsidRPr="00A14E9C" w:rsidRDefault="00CB0DF4" w:rsidP="00640692">
            <w:pPr>
              <w:pStyle w:val="NoSpacing"/>
              <w:rPr>
                <w:rFonts w:ascii="Cambria" w:hAnsi="Cambria"/>
              </w:rPr>
            </w:pPr>
          </w:p>
        </w:tc>
        <w:tc>
          <w:tcPr>
            <w:tcW w:w="3192" w:type="dxa"/>
          </w:tcPr>
          <w:p w:rsidR="00CB0DF4" w:rsidRPr="00A14E9C" w:rsidRDefault="00CB0DF4" w:rsidP="00640692">
            <w:pPr>
              <w:pStyle w:val="NoSpacing"/>
              <w:rPr>
                <w:rFonts w:ascii="Cambria" w:hAnsi="Cambria"/>
              </w:rPr>
            </w:pPr>
            <w:r w:rsidRPr="00A14E9C">
              <w:rPr>
                <w:rFonts w:ascii="Cambria" w:hAnsi="Cambria"/>
              </w:rPr>
              <w:t>Chapter 10</w:t>
            </w:r>
          </w:p>
        </w:tc>
      </w:tr>
      <w:tr w:rsidR="00CB0DF4" w:rsidRPr="00A14E9C" w:rsidTr="00821909">
        <w:trPr>
          <w:trHeight w:val="641"/>
        </w:trPr>
        <w:tc>
          <w:tcPr>
            <w:tcW w:w="2088" w:type="dxa"/>
            <w:tcBorders>
              <w:bottom w:val="single" w:sz="4" w:space="0" w:color="auto"/>
            </w:tcBorders>
          </w:tcPr>
          <w:p w:rsidR="00CB0DF4" w:rsidRPr="00A14E9C" w:rsidRDefault="00042E33" w:rsidP="008F2EAF">
            <w:pPr>
              <w:pStyle w:val="NoSpacing"/>
              <w:rPr>
                <w:rFonts w:ascii="Cambria" w:hAnsi="Cambria"/>
              </w:rPr>
            </w:pPr>
            <w:r w:rsidRPr="00A14E9C">
              <w:rPr>
                <w:rFonts w:ascii="Cambria" w:hAnsi="Cambria"/>
              </w:rPr>
              <w:lastRenderedPageBreak/>
              <w:t>November 10</w:t>
            </w:r>
          </w:p>
          <w:p w:rsidR="00CB0DF4" w:rsidRPr="00A14E9C" w:rsidRDefault="00CB0DF4" w:rsidP="008F2EAF">
            <w:pPr>
              <w:pStyle w:val="NoSpacing"/>
              <w:rPr>
                <w:rFonts w:ascii="Cambria" w:hAnsi="Cambria"/>
                <w:b/>
              </w:rPr>
            </w:pPr>
            <w:r w:rsidRPr="00A14E9C">
              <w:rPr>
                <w:rFonts w:ascii="Cambria" w:hAnsi="Cambria"/>
                <w:b/>
              </w:rPr>
              <w:t>Class 11</w:t>
            </w:r>
          </w:p>
          <w:p w:rsidR="00FB5D38" w:rsidRPr="00A14E9C" w:rsidRDefault="00FB5D38" w:rsidP="008F2EAF">
            <w:pPr>
              <w:pStyle w:val="NoSpacing"/>
              <w:rPr>
                <w:rFonts w:ascii="Cambria" w:hAnsi="Cambria"/>
              </w:rPr>
            </w:pPr>
          </w:p>
        </w:tc>
        <w:tc>
          <w:tcPr>
            <w:tcW w:w="4296" w:type="dxa"/>
            <w:tcBorders>
              <w:bottom w:val="single" w:sz="4" w:space="0" w:color="auto"/>
            </w:tcBorders>
          </w:tcPr>
          <w:p w:rsidR="00CB0DF4" w:rsidRPr="00A14E9C" w:rsidRDefault="00ED4DAD" w:rsidP="00640692">
            <w:pPr>
              <w:pStyle w:val="NoSpacing"/>
              <w:rPr>
                <w:rFonts w:ascii="Cambria" w:hAnsi="Cambria"/>
              </w:rPr>
            </w:pPr>
            <w:r w:rsidRPr="00A14E9C">
              <w:rPr>
                <w:rFonts w:ascii="Cambria" w:hAnsi="Cambria"/>
              </w:rPr>
              <w:t>Anxiety, OCD &amp; Somatic Symptom Disorders</w:t>
            </w:r>
          </w:p>
          <w:p w:rsidR="005E6BDB" w:rsidRPr="00A14E9C" w:rsidRDefault="005E6BDB" w:rsidP="0098591C">
            <w:pPr>
              <w:pStyle w:val="NoSpacing"/>
              <w:rPr>
                <w:rFonts w:ascii="Cambria" w:hAnsi="Cambria"/>
                <w:b/>
              </w:rPr>
            </w:pPr>
          </w:p>
        </w:tc>
        <w:tc>
          <w:tcPr>
            <w:tcW w:w="3192" w:type="dxa"/>
            <w:tcBorders>
              <w:bottom w:val="single" w:sz="4" w:space="0" w:color="auto"/>
            </w:tcBorders>
          </w:tcPr>
          <w:p w:rsidR="00CB0DF4" w:rsidRPr="00A14E9C" w:rsidRDefault="00CB0DF4" w:rsidP="00640692">
            <w:pPr>
              <w:pStyle w:val="NoSpacing"/>
              <w:rPr>
                <w:rFonts w:ascii="Cambria" w:hAnsi="Cambria"/>
              </w:rPr>
            </w:pPr>
            <w:r w:rsidRPr="00A14E9C">
              <w:rPr>
                <w:rFonts w:ascii="Cambria" w:hAnsi="Cambria"/>
              </w:rPr>
              <w:t>Chapter 11</w:t>
            </w:r>
          </w:p>
          <w:p w:rsidR="00042E33" w:rsidRPr="00A14E9C" w:rsidRDefault="00042E33" w:rsidP="00640692">
            <w:pPr>
              <w:pStyle w:val="NoSpacing"/>
              <w:rPr>
                <w:rFonts w:ascii="Cambria" w:hAnsi="Cambria"/>
              </w:rPr>
            </w:pPr>
          </w:p>
          <w:p w:rsidR="00FB5D38" w:rsidRPr="00A14E9C" w:rsidRDefault="00FB5D38" w:rsidP="00640692">
            <w:pPr>
              <w:pStyle w:val="NoSpacing"/>
              <w:rPr>
                <w:rFonts w:ascii="Cambria" w:hAnsi="Cambria"/>
              </w:rPr>
            </w:pPr>
          </w:p>
        </w:tc>
      </w:tr>
      <w:tr w:rsidR="00821909" w:rsidRPr="00A14E9C" w:rsidTr="00821909">
        <w:trPr>
          <w:trHeight w:val="907"/>
        </w:trPr>
        <w:tc>
          <w:tcPr>
            <w:tcW w:w="2088" w:type="dxa"/>
            <w:tcBorders>
              <w:top w:val="single" w:sz="4" w:space="0" w:color="auto"/>
            </w:tcBorders>
          </w:tcPr>
          <w:p w:rsidR="00821909" w:rsidRPr="00A14E9C" w:rsidRDefault="00821909" w:rsidP="008F2EAF">
            <w:pPr>
              <w:pStyle w:val="NoSpacing"/>
              <w:rPr>
                <w:rFonts w:ascii="Cambria" w:hAnsi="Cambria"/>
              </w:rPr>
            </w:pPr>
            <w:r w:rsidRPr="00A14E9C">
              <w:rPr>
                <w:rFonts w:ascii="Cambria" w:hAnsi="Cambria"/>
              </w:rPr>
              <w:t>November 17</w:t>
            </w:r>
          </w:p>
          <w:p w:rsidR="00821909" w:rsidRPr="00A14E9C" w:rsidRDefault="00821909" w:rsidP="008F2EAF">
            <w:pPr>
              <w:pStyle w:val="NoSpacing"/>
              <w:rPr>
                <w:rFonts w:ascii="Cambria" w:hAnsi="Cambria"/>
                <w:b/>
              </w:rPr>
            </w:pPr>
            <w:r w:rsidRPr="00A14E9C">
              <w:rPr>
                <w:rFonts w:ascii="Cambria" w:hAnsi="Cambria"/>
                <w:b/>
              </w:rPr>
              <w:t>Class 12</w:t>
            </w:r>
          </w:p>
          <w:p w:rsidR="00821909" w:rsidRPr="00A14E9C" w:rsidRDefault="00821909" w:rsidP="008F2EAF">
            <w:pPr>
              <w:pStyle w:val="NoSpacing"/>
              <w:rPr>
                <w:rFonts w:ascii="Cambria" w:hAnsi="Cambria"/>
              </w:rPr>
            </w:pPr>
          </w:p>
        </w:tc>
        <w:tc>
          <w:tcPr>
            <w:tcW w:w="4296" w:type="dxa"/>
            <w:tcBorders>
              <w:top w:val="single" w:sz="4" w:space="0" w:color="auto"/>
            </w:tcBorders>
          </w:tcPr>
          <w:p w:rsidR="00821909" w:rsidRPr="00A14E9C" w:rsidRDefault="00821909" w:rsidP="0098591C">
            <w:pPr>
              <w:pStyle w:val="NoSpacing"/>
              <w:rPr>
                <w:rFonts w:ascii="Cambria" w:hAnsi="Cambria"/>
              </w:rPr>
            </w:pPr>
            <w:r w:rsidRPr="00A14E9C">
              <w:rPr>
                <w:rFonts w:ascii="Cambria" w:hAnsi="Cambria"/>
              </w:rPr>
              <w:t>Mood Disorders &amp; Suicidality</w:t>
            </w:r>
          </w:p>
          <w:p w:rsidR="00821909" w:rsidRPr="00A14E9C" w:rsidRDefault="00821909" w:rsidP="00FB5D38">
            <w:pPr>
              <w:pStyle w:val="NoSpacing"/>
              <w:rPr>
                <w:rFonts w:ascii="Cambria" w:hAnsi="Cambria"/>
              </w:rPr>
            </w:pPr>
            <w:r w:rsidRPr="00A14E9C">
              <w:rPr>
                <w:rFonts w:ascii="Cambria" w:hAnsi="Cambria"/>
              </w:rPr>
              <w:t>Trauma &amp; Stressor-Related Disorders</w:t>
            </w:r>
          </w:p>
          <w:p w:rsidR="00821909" w:rsidRPr="00A14E9C" w:rsidRDefault="00821909" w:rsidP="0098591C">
            <w:pPr>
              <w:pStyle w:val="NoSpacing"/>
              <w:rPr>
                <w:rFonts w:ascii="Cambria" w:hAnsi="Cambria"/>
                <w:b/>
              </w:rPr>
            </w:pPr>
          </w:p>
        </w:tc>
        <w:tc>
          <w:tcPr>
            <w:tcW w:w="3192" w:type="dxa"/>
            <w:tcBorders>
              <w:top w:val="single" w:sz="4" w:space="0" w:color="auto"/>
            </w:tcBorders>
          </w:tcPr>
          <w:p w:rsidR="00821909" w:rsidRPr="00A14E9C" w:rsidRDefault="00821909" w:rsidP="00640692">
            <w:pPr>
              <w:pStyle w:val="NoSpacing"/>
              <w:rPr>
                <w:rFonts w:ascii="Cambria" w:hAnsi="Cambria"/>
              </w:rPr>
            </w:pPr>
            <w:r w:rsidRPr="00A14E9C">
              <w:rPr>
                <w:rFonts w:ascii="Cambria" w:hAnsi="Cambria"/>
              </w:rPr>
              <w:t>Chapter 12</w:t>
            </w:r>
          </w:p>
          <w:p w:rsidR="00821909" w:rsidRPr="00A14E9C" w:rsidRDefault="00821909" w:rsidP="00FB5D38">
            <w:pPr>
              <w:pStyle w:val="NoSpacing"/>
              <w:rPr>
                <w:rFonts w:ascii="Cambria" w:hAnsi="Cambria"/>
              </w:rPr>
            </w:pPr>
            <w:r w:rsidRPr="00A14E9C">
              <w:rPr>
                <w:rFonts w:ascii="Cambria" w:hAnsi="Cambria"/>
              </w:rPr>
              <w:t>Chapter 13</w:t>
            </w:r>
          </w:p>
          <w:p w:rsidR="00821909" w:rsidRPr="00A14E9C" w:rsidRDefault="00821909" w:rsidP="00640692">
            <w:pPr>
              <w:pStyle w:val="NoSpacing"/>
              <w:rPr>
                <w:rFonts w:ascii="Cambria" w:hAnsi="Cambria"/>
              </w:rPr>
            </w:pPr>
          </w:p>
        </w:tc>
      </w:tr>
      <w:tr w:rsidR="00CB0DF4" w:rsidRPr="00A14E9C" w:rsidTr="00640692">
        <w:tc>
          <w:tcPr>
            <w:tcW w:w="2088" w:type="dxa"/>
          </w:tcPr>
          <w:p w:rsidR="00FB5D38" w:rsidRPr="00A14E9C" w:rsidRDefault="00FB5D38" w:rsidP="008F2EAF">
            <w:pPr>
              <w:pStyle w:val="NoSpacing"/>
              <w:rPr>
                <w:rFonts w:ascii="Cambria" w:hAnsi="Cambria"/>
              </w:rPr>
            </w:pPr>
            <w:r w:rsidRPr="00A14E9C">
              <w:rPr>
                <w:rFonts w:ascii="Cambria" w:hAnsi="Cambria"/>
              </w:rPr>
              <w:t>November 24</w:t>
            </w:r>
          </w:p>
          <w:p w:rsidR="00CB0DF4" w:rsidRPr="00A14E9C" w:rsidRDefault="00CB0DF4" w:rsidP="008F2EAF">
            <w:pPr>
              <w:pStyle w:val="NoSpacing"/>
              <w:rPr>
                <w:rFonts w:ascii="Cambria" w:hAnsi="Cambria"/>
                <w:b/>
              </w:rPr>
            </w:pPr>
            <w:r w:rsidRPr="00A14E9C">
              <w:rPr>
                <w:rFonts w:ascii="Cambria" w:hAnsi="Cambria"/>
                <w:b/>
              </w:rPr>
              <w:t>Class 13</w:t>
            </w:r>
          </w:p>
          <w:p w:rsidR="00CB0DF4" w:rsidRPr="00A14E9C" w:rsidRDefault="00CB0DF4" w:rsidP="008F2EAF">
            <w:pPr>
              <w:pStyle w:val="NoSpacing"/>
              <w:rPr>
                <w:rFonts w:ascii="Cambria" w:hAnsi="Cambria"/>
              </w:rPr>
            </w:pPr>
          </w:p>
        </w:tc>
        <w:tc>
          <w:tcPr>
            <w:tcW w:w="4296" w:type="dxa"/>
          </w:tcPr>
          <w:p w:rsidR="00ED4DAD" w:rsidRPr="00A14E9C" w:rsidRDefault="00ED4DAD" w:rsidP="00ED4DAD">
            <w:pPr>
              <w:pStyle w:val="NoSpacing"/>
              <w:rPr>
                <w:rFonts w:ascii="Cambria" w:hAnsi="Cambria"/>
              </w:rPr>
            </w:pPr>
            <w:r w:rsidRPr="00A14E9C">
              <w:rPr>
                <w:rFonts w:ascii="Cambria" w:hAnsi="Cambria"/>
              </w:rPr>
              <w:t>Substance Use/Addictive Disorders</w:t>
            </w:r>
          </w:p>
          <w:p w:rsidR="00FB5D38" w:rsidRPr="00A14E9C" w:rsidRDefault="00FB5D38" w:rsidP="001D1F00">
            <w:pPr>
              <w:pStyle w:val="NoSpacing"/>
              <w:rPr>
                <w:rFonts w:ascii="Cambria" w:hAnsi="Cambria"/>
              </w:rPr>
            </w:pPr>
            <w:r w:rsidRPr="00A14E9C">
              <w:rPr>
                <w:rFonts w:ascii="Cambria" w:hAnsi="Cambria"/>
              </w:rPr>
              <w:t>Eating Disorders</w:t>
            </w:r>
          </w:p>
          <w:p w:rsidR="001D1F00" w:rsidRPr="00A14E9C" w:rsidRDefault="00FB5D38" w:rsidP="001D1F00">
            <w:pPr>
              <w:pStyle w:val="NoSpacing"/>
              <w:rPr>
                <w:rFonts w:ascii="Cambria" w:hAnsi="Cambria"/>
                <w:b/>
              </w:rPr>
            </w:pPr>
            <w:r w:rsidRPr="00A14E9C">
              <w:rPr>
                <w:rFonts w:ascii="Cambria" w:hAnsi="Cambria"/>
                <w:b/>
              </w:rPr>
              <w:t>Happy Thanksgiving!</w:t>
            </w:r>
          </w:p>
          <w:p w:rsidR="00FB5D38" w:rsidRPr="00A14E9C" w:rsidRDefault="00FB5D38" w:rsidP="001D1F00">
            <w:pPr>
              <w:pStyle w:val="NoSpacing"/>
              <w:rPr>
                <w:rFonts w:ascii="Cambria" w:hAnsi="Cambria"/>
                <w:b/>
              </w:rPr>
            </w:pPr>
          </w:p>
        </w:tc>
        <w:tc>
          <w:tcPr>
            <w:tcW w:w="3192" w:type="dxa"/>
          </w:tcPr>
          <w:p w:rsidR="001D1F00" w:rsidRPr="00A14E9C" w:rsidRDefault="001D1F00" w:rsidP="00640692">
            <w:pPr>
              <w:pStyle w:val="NoSpacing"/>
              <w:rPr>
                <w:rFonts w:ascii="Cambria" w:hAnsi="Cambria"/>
              </w:rPr>
            </w:pPr>
            <w:r w:rsidRPr="00A14E9C">
              <w:rPr>
                <w:rFonts w:ascii="Cambria" w:hAnsi="Cambria"/>
              </w:rPr>
              <w:t>Chapter 14</w:t>
            </w:r>
          </w:p>
          <w:p w:rsidR="00FB5D38" w:rsidRPr="00A14E9C" w:rsidRDefault="00FB5D38" w:rsidP="00640692">
            <w:pPr>
              <w:pStyle w:val="NoSpacing"/>
              <w:rPr>
                <w:rFonts w:ascii="Cambria" w:hAnsi="Cambria"/>
              </w:rPr>
            </w:pPr>
            <w:r w:rsidRPr="00A14E9C">
              <w:rPr>
                <w:rFonts w:ascii="Cambria" w:hAnsi="Cambria"/>
              </w:rPr>
              <w:t>Chapter 15</w:t>
            </w:r>
          </w:p>
        </w:tc>
      </w:tr>
      <w:tr w:rsidR="00CB0DF4" w:rsidRPr="00A14E9C" w:rsidTr="00640692">
        <w:tc>
          <w:tcPr>
            <w:tcW w:w="2088" w:type="dxa"/>
          </w:tcPr>
          <w:p w:rsidR="00FB5D38" w:rsidRPr="00A14E9C" w:rsidRDefault="00FB5D38" w:rsidP="008F2EAF">
            <w:pPr>
              <w:pStyle w:val="NoSpacing"/>
              <w:rPr>
                <w:rFonts w:ascii="Cambria" w:hAnsi="Cambria"/>
              </w:rPr>
            </w:pPr>
            <w:r w:rsidRPr="00A14E9C">
              <w:rPr>
                <w:rFonts w:ascii="Cambria" w:hAnsi="Cambria"/>
              </w:rPr>
              <w:t>December 1</w:t>
            </w:r>
          </w:p>
          <w:p w:rsidR="00CB0DF4" w:rsidRPr="00A14E9C" w:rsidRDefault="00FB5D38" w:rsidP="008F2EAF">
            <w:pPr>
              <w:pStyle w:val="NoSpacing"/>
              <w:rPr>
                <w:rFonts w:ascii="Cambria" w:hAnsi="Cambria"/>
                <w:b/>
              </w:rPr>
            </w:pPr>
            <w:r w:rsidRPr="00A14E9C">
              <w:rPr>
                <w:rFonts w:ascii="Cambria" w:hAnsi="Cambria"/>
                <w:b/>
              </w:rPr>
              <w:t>Class 14</w:t>
            </w:r>
          </w:p>
          <w:p w:rsidR="001D1F00" w:rsidRPr="00A14E9C" w:rsidRDefault="001D1F00" w:rsidP="008F2EAF">
            <w:pPr>
              <w:pStyle w:val="NoSpacing"/>
              <w:rPr>
                <w:rFonts w:ascii="Cambria" w:hAnsi="Cambria"/>
                <w:b/>
              </w:rPr>
            </w:pPr>
          </w:p>
        </w:tc>
        <w:tc>
          <w:tcPr>
            <w:tcW w:w="4296" w:type="dxa"/>
          </w:tcPr>
          <w:p w:rsidR="00FB5D38" w:rsidRPr="00A14E9C" w:rsidRDefault="00FB5D38" w:rsidP="00FB5D38">
            <w:pPr>
              <w:pStyle w:val="NoSpacing"/>
              <w:rPr>
                <w:rFonts w:ascii="Cambria" w:hAnsi="Cambria"/>
                <w:b/>
              </w:rPr>
            </w:pPr>
            <w:r w:rsidRPr="00A14E9C">
              <w:rPr>
                <w:rFonts w:ascii="Cambria" w:hAnsi="Cambria"/>
                <w:b/>
              </w:rPr>
              <w:t>Research Project Presentations</w:t>
            </w:r>
          </w:p>
          <w:p w:rsidR="00CB0DF4" w:rsidRPr="00A14E9C" w:rsidRDefault="00FB5D38" w:rsidP="00640692">
            <w:pPr>
              <w:pStyle w:val="NoSpacing"/>
              <w:rPr>
                <w:rFonts w:ascii="Cambria" w:hAnsi="Cambria"/>
                <w:b/>
              </w:rPr>
            </w:pPr>
            <w:r w:rsidRPr="00A14E9C">
              <w:rPr>
                <w:rFonts w:ascii="Cambria" w:hAnsi="Cambria"/>
                <w:b/>
              </w:rPr>
              <w:t xml:space="preserve">FINAL EXAM  Review (Chapters 10-15) </w:t>
            </w:r>
            <w:r w:rsidR="001D1F00" w:rsidRPr="00A14E9C">
              <w:rPr>
                <w:rFonts w:ascii="Cambria" w:hAnsi="Cambria"/>
                <w:b/>
              </w:rPr>
              <w:t>Course Wrap-Up</w:t>
            </w:r>
          </w:p>
          <w:p w:rsidR="001D1F00" w:rsidRPr="00A14E9C" w:rsidRDefault="001D1F00" w:rsidP="00640692">
            <w:pPr>
              <w:pStyle w:val="NoSpacing"/>
              <w:rPr>
                <w:rFonts w:ascii="Cambria" w:hAnsi="Cambria"/>
                <w:b/>
              </w:rPr>
            </w:pPr>
            <w:r w:rsidRPr="00A14E9C">
              <w:rPr>
                <w:rFonts w:ascii="Cambria" w:hAnsi="Cambria"/>
                <w:b/>
              </w:rPr>
              <w:t>Extra Credit Due</w:t>
            </w:r>
          </w:p>
          <w:p w:rsidR="005E6BDB" w:rsidRPr="00A14E9C" w:rsidRDefault="005E6BDB" w:rsidP="00640692">
            <w:pPr>
              <w:pStyle w:val="NoSpacing"/>
              <w:rPr>
                <w:rFonts w:ascii="Cambria" w:hAnsi="Cambria"/>
                <w:b/>
              </w:rPr>
            </w:pPr>
          </w:p>
        </w:tc>
        <w:tc>
          <w:tcPr>
            <w:tcW w:w="3192" w:type="dxa"/>
          </w:tcPr>
          <w:p w:rsidR="00CB0DF4" w:rsidRPr="00A14E9C" w:rsidRDefault="00CB0DF4" w:rsidP="00640692">
            <w:pPr>
              <w:pStyle w:val="NoSpacing"/>
              <w:rPr>
                <w:rFonts w:ascii="Cambria" w:hAnsi="Cambria"/>
              </w:rPr>
            </w:pPr>
          </w:p>
        </w:tc>
      </w:tr>
      <w:tr w:rsidR="001D1F00" w:rsidRPr="00A14E9C" w:rsidTr="00640692">
        <w:tc>
          <w:tcPr>
            <w:tcW w:w="2088" w:type="dxa"/>
          </w:tcPr>
          <w:p w:rsidR="001D1F00" w:rsidRPr="00A14E9C" w:rsidRDefault="00FB5D38" w:rsidP="008F2EAF">
            <w:pPr>
              <w:pStyle w:val="NoSpacing"/>
              <w:rPr>
                <w:rFonts w:ascii="Cambria" w:hAnsi="Cambria"/>
              </w:rPr>
            </w:pPr>
            <w:r w:rsidRPr="00A14E9C">
              <w:rPr>
                <w:rFonts w:ascii="Cambria" w:hAnsi="Cambria"/>
              </w:rPr>
              <w:t>December 8</w:t>
            </w:r>
          </w:p>
          <w:p w:rsidR="001D1F00" w:rsidRPr="00A14E9C" w:rsidRDefault="00821909" w:rsidP="008F2EAF">
            <w:pPr>
              <w:pStyle w:val="NoSpacing"/>
              <w:rPr>
                <w:rFonts w:ascii="Cambria" w:hAnsi="Cambria"/>
                <w:b/>
              </w:rPr>
            </w:pPr>
            <w:r w:rsidRPr="00A14E9C">
              <w:rPr>
                <w:rFonts w:ascii="Cambria" w:hAnsi="Cambria"/>
                <w:b/>
              </w:rPr>
              <w:t>Finals Week</w:t>
            </w:r>
          </w:p>
          <w:p w:rsidR="00821909" w:rsidRPr="00A14E9C" w:rsidRDefault="00821909" w:rsidP="008F2EAF">
            <w:pPr>
              <w:pStyle w:val="NoSpacing"/>
              <w:rPr>
                <w:rFonts w:ascii="Cambria" w:hAnsi="Cambria"/>
              </w:rPr>
            </w:pPr>
          </w:p>
        </w:tc>
        <w:tc>
          <w:tcPr>
            <w:tcW w:w="4296" w:type="dxa"/>
          </w:tcPr>
          <w:p w:rsidR="001D1F00" w:rsidRPr="00A14E9C" w:rsidRDefault="001D1F00" w:rsidP="001D1F00">
            <w:pPr>
              <w:pStyle w:val="NoSpacing"/>
              <w:rPr>
                <w:rFonts w:ascii="Cambria" w:hAnsi="Cambria"/>
                <w:b/>
              </w:rPr>
            </w:pPr>
            <w:r w:rsidRPr="00A14E9C">
              <w:rPr>
                <w:rFonts w:ascii="Cambria" w:hAnsi="Cambria"/>
                <w:b/>
              </w:rPr>
              <w:t>FINAL EXAM</w:t>
            </w:r>
            <w:r w:rsidR="00FB5D38" w:rsidRPr="00A14E9C">
              <w:rPr>
                <w:rFonts w:ascii="Cambria" w:hAnsi="Cambria"/>
                <w:b/>
              </w:rPr>
              <w:t xml:space="preserve"> @ 6 </w:t>
            </w:r>
            <w:r w:rsidRPr="00A14E9C">
              <w:rPr>
                <w:rFonts w:ascii="Cambria" w:hAnsi="Cambria"/>
                <w:b/>
              </w:rPr>
              <w:t xml:space="preserve"> pm</w:t>
            </w:r>
          </w:p>
          <w:p w:rsidR="001D1F00" w:rsidRPr="00A14E9C" w:rsidRDefault="001D1F00" w:rsidP="00FB5D38">
            <w:pPr>
              <w:pStyle w:val="NoSpacing"/>
              <w:rPr>
                <w:rFonts w:ascii="Cambria" w:hAnsi="Cambria"/>
                <w:b/>
              </w:rPr>
            </w:pPr>
          </w:p>
        </w:tc>
        <w:tc>
          <w:tcPr>
            <w:tcW w:w="3192" w:type="dxa"/>
          </w:tcPr>
          <w:p w:rsidR="001D1F00" w:rsidRPr="00A14E9C" w:rsidRDefault="001D1F00" w:rsidP="00640692">
            <w:pPr>
              <w:pStyle w:val="NoSpacing"/>
              <w:rPr>
                <w:rFonts w:ascii="Cambria" w:hAnsi="Cambria"/>
              </w:rPr>
            </w:pPr>
          </w:p>
        </w:tc>
      </w:tr>
    </w:tbl>
    <w:p w:rsidR="00E750BC" w:rsidRPr="00A14E9C" w:rsidRDefault="00E750BC" w:rsidP="00E750BC">
      <w:pPr>
        <w:pStyle w:val="NoSpacing"/>
        <w:rPr>
          <w:rFonts w:ascii="Cambria" w:hAnsi="Cambria"/>
        </w:rPr>
      </w:pPr>
    </w:p>
    <w:p w:rsidR="008C79AD" w:rsidRPr="00A14E9C" w:rsidRDefault="008C79AD" w:rsidP="008C79AD">
      <w:pPr>
        <w:pStyle w:val="NoSpacing"/>
        <w:rPr>
          <w:rFonts w:ascii="Cambria" w:hAnsi="Cambria"/>
          <w:b/>
          <w:u w:val="single"/>
        </w:rPr>
      </w:pPr>
      <w:r w:rsidRPr="00A14E9C">
        <w:rPr>
          <w:rFonts w:ascii="Cambria" w:hAnsi="Cambria"/>
          <w:b/>
          <w:u w:val="single"/>
        </w:rPr>
        <w:t>Important Dates to Remember:</w:t>
      </w:r>
    </w:p>
    <w:p w:rsidR="008C79AD" w:rsidRPr="00A14E9C" w:rsidRDefault="00A16EE8" w:rsidP="00EE7090">
      <w:pPr>
        <w:pStyle w:val="NoSpacing"/>
        <w:rPr>
          <w:rFonts w:ascii="Cambria" w:hAnsi="Cambria"/>
          <w:b/>
        </w:rPr>
      </w:pPr>
      <w:r w:rsidRPr="00A14E9C">
        <w:rPr>
          <w:rFonts w:ascii="Cambria" w:hAnsi="Cambria"/>
          <w:b/>
        </w:rPr>
        <w:t xml:space="preserve">September 29, 2014 </w:t>
      </w:r>
      <w:r w:rsidR="008C79AD" w:rsidRPr="00A14E9C">
        <w:rPr>
          <w:rFonts w:ascii="Cambria" w:hAnsi="Cambria"/>
          <w:b/>
        </w:rPr>
        <w:t>– Exam 1</w:t>
      </w:r>
    </w:p>
    <w:p w:rsidR="00CB0EA7" w:rsidRPr="00A14E9C" w:rsidRDefault="00CB0EA7" w:rsidP="00EE7090">
      <w:pPr>
        <w:pStyle w:val="NoSpacing"/>
        <w:rPr>
          <w:rFonts w:ascii="Cambria" w:hAnsi="Cambria"/>
          <w:b/>
        </w:rPr>
      </w:pPr>
      <w:r w:rsidRPr="00A14E9C">
        <w:rPr>
          <w:rFonts w:ascii="Cambria" w:hAnsi="Cambria"/>
          <w:b/>
        </w:rPr>
        <w:t>October 20, 2014 – Counseling Professional Interview</w:t>
      </w:r>
    </w:p>
    <w:p w:rsidR="008C79AD" w:rsidRPr="00A14E9C" w:rsidRDefault="00A16EE8" w:rsidP="00EE7090">
      <w:pPr>
        <w:pStyle w:val="NoSpacing"/>
        <w:rPr>
          <w:rFonts w:ascii="Cambria" w:hAnsi="Cambria"/>
          <w:b/>
        </w:rPr>
      </w:pPr>
      <w:r w:rsidRPr="00A14E9C">
        <w:rPr>
          <w:rFonts w:ascii="Cambria" w:hAnsi="Cambria"/>
          <w:b/>
        </w:rPr>
        <w:t xml:space="preserve">November 3, 2014 </w:t>
      </w:r>
      <w:r w:rsidR="008C79AD" w:rsidRPr="00A14E9C">
        <w:rPr>
          <w:rFonts w:ascii="Cambria" w:hAnsi="Cambria"/>
          <w:b/>
        </w:rPr>
        <w:t>– Exam 2</w:t>
      </w:r>
    </w:p>
    <w:p w:rsidR="00982A36" w:rsidRPr="00A14E9C" w:rsidRDefault="00A16EE8" w:rsidP="00EE7090">
      <w:pPr>
        <w:pStyle w:val="NoSpacing"/>
        <w:rPr>
          <w:rFonts w:ascii="Cambria" w:hAnsi="Cambria"/>
          <w:b/>
        </w:rPr>
      </w:pPr>
      <w:r w:rsidRPr="00A14E9C">
        <w:rPr>
          <w:rFonts w:ascii="Cambria" w:hAnsi="Cambria"/>
          <w:b/>
        </w:rPr>
        <w:t xml:space="preserve">December 1, 2014 </w:t>
      </w:r>
      <w:r w:rsidR="008C79AD" w:rsidRPr="00A14E9C">
        <w:rPr>
          <w:rFonts w:ascii="Cambria" w:hAnsi="Cambria"/>
          <w:b/>
        </w:rPr>
        <w:t xml:space="preserve">– </w:t>
      </w:r>
      <w:r w:rsidR="00225A94" w:rsidRPr="00A14E9C">
        <w:rPr>
          <w:rFonts w:ascii="Cambria" w:hAnsi="Cambria"/>
          <w:b/>
        </w:rPr>
        <w:t>Research</w:t>
      </w:r>
      <w:r w:rsidR="00ED4DAD" w:rsidRPr="00A14E9C">
        <w:rPr>
          <w:rFonts w:ascii="Cambria" w:hAnsi="Cambria"/>
          <w:b/>
        </w:rPr>
        <w:t xml:space="preserve"> Pr</w:t>
      </w:r>
      <w:r w:rsidR="00225A94" w:rsidRPr="00A14E9C">
        <w:rPr>
          <w:rFonts w:ascii="Cambria" w:hAnsi="Cambria"/>
          <w:b/>
        </w:rPr>
        <w:t>oject Presentations</w:t>
      </w:r>
    </w:p>
    <w:p w:rsidR="008C79AD" w:rsidRPr="00A14E9C" w:rsidRDefault="00A16EE8" w:rsidP="00EE7090">
      <w:pPr>
        <w:pStyle w:val="NoSpacing"/>
        <w:rPr>
          <w:rFonts w:ascii="Cambria" w:hAnsi="Cambria"/>
          <w:b/>
        </w:rPr>
      </w:pPr>
      <w:r w:rsidRPr="00A14E9C">
        <w:rPr>
          <w:rFonts w:ascii="Cambria" w:hAnsi="Cambria"/>
          <w:b/>
        </w:rPr>
        <w:t xml:space="preserve">December 1, 2014 </w:t>
      </w:r>
      <w:r w:rsidR="008C79AD" w:rsidRPr="00A14E9C">
        <w:rPr>
          <w:rFonts w:ascii="Cambria" w:hAnsi="Cambria"/>
          <w:b/>
        </w:rPr>
        <w:t xml:space="preserve">– </w:t>
      </w:r>
      <w:r w:rsidR="00A6338C" w:rsidRPr="00A14E9C">
        <w:rPr>
          <w:rFonts w:ascii="Cambria" w:hAnsi="Cambria"/>
          <w:b/>
        </w:rPr>
        <w:t>(</w:t>
      </w:r>
      <w:r w:rsidR="00982A36" w:rsidRPr="00A14E9C">
        <w:rPr>
          <w:rFonts w:ascii="Cambria" w:hAnsi="Cambria"/>
          <w:b/>
        </w:rPr>
        <w:t>Optional</w:t>
      </w:r>
      <w:r w:rsidR="00A6338C" w:rsidRPr="00A14E9C">
        <w:rPr>
          <w:rFonts w:ascii="Cambria" w:hAnsi="Cambria"/>
          <w:b/>
        </w:rPr>
        <w:t>)</w:t>
      </w:r>
      <w:r w:rsidR="00982A36" w:rsidRPr="00A14E9C">
        <w:rPr>
          <w:rFonts w:ascii="Cambria" w:hAnsi="Cambria"/>
          <w:b/>
        </w:rPr>
        <w:t xml:space="preserve"> Extra Credit</w:t>
      </w:r>
      <w:r w:rsidR="00F3284F" w:rsidRPr="00A14E9C">
        <w:rPr>
          <w:rFonts w:ascii="Cambria" w:hAnsi="Cambria"/>
          <w:b/>
        </w:rPr>
        <w:t xml:space="preserve"> Due</w:t>
      </w:r>
    </w:p>
    <w:p w:rsidR="008C79AD" w:rsidRPr="00A14E9C" w:rsidRDefault="00A16EE8" w:rsidP="00EE7090">
      <w:pPr>
        <w:pStyle w:val="NoSpacing"/>
        <w:rPr>
          <w:rFonts w:ascii="Cambria" w:hAnsi="Cambria"/>
          <w:b/>
        </w:rPr>
      </w:pPr>
      <w:r w:rsidRPr="00A14E9C">
        <w:rPr>
          <w:rFonts w:ascii="Cambria" w:hAnsi="Cambria"/>
          <w:b/>
        </w:rPr>
        <w:t>December 8</w:t>
      </w:r>
      <w:r w:rsidR="00ED4DAD" w:rsidRPr="00A14E9C">
        <w:rPr>
          <w:rFonts w:ascii="Cambria" w:hAnsi="Cambria"/>
          <w:b/>
        </w:rPr>
        <w:t>, 2014</w:t>
      </w:r>
      <w:r w:rsidR="008C79AD" w:rsidRPr="00A14E9C">
        <w:rPr>
          <w:rFonts w:ascii="Cambria" w:hAnsi="Cambria"/>
          <w:b/>
        </w:rPr>
        <w:t xml:space="preserve"> – Final Exam</w:t>
      </w:r>
    </w:p>
    <w:p w:rsidR="00982A36" w:rsidRPr="00A14E9C" w:rsidRDefault="00982A36" w:rsidP="00982A36">
      <w:pPr>
        <w:pStyle w:val="NoSpacing"/>
        <w:rPr>
          <w:rFonts w:ascii="Cambria" w:hAnsi="Cambria"/>
          <w:b/>
          <w:u w:val="single"/>
        </w:rPr>
      </w:pPr>
    </w:p>
    <w:p w:rsidR="00982A36" w:rsidRPr="00A14E9C" w:rsidRDefault="00982A36" w:rsidP="00982A36">
      <w:pPr>
        <w:pStyle w:val="NoSpacing"/>
        <w:rPr>
          <w:rFonts w:ascii="Cambria" w:hAnsi="Cambria"/>
        </w:rPr>
      </w:pPr>
      <w:r w:rsidRPr="00A14E9C">
        <w:rPr>
          <w:rFonts w:ascii="Cambria" w:hAnsi="Cambria"/>
          <w:b/>
          <w:u w:val="single"/>
        </w:rPr>
        <w:t>Late Work Policy:</w:t>
      </w:r>
      <w:r w:rsidRPr="00A14E9C">
        <w:rPr>
          <w:rFonts w:ascii="Cambria" w:hAnsi="Cambria"/>
        </w:rPr>
        <w:t xml:space="preserve"> </w:t>
      </w:r>
    </w:p>
    <w:p w:rsidR="00982A36" w:rsidRPr="00A14E9C" w:rsidRDefault="00982A36" w:rsidP="00982A36">
      <w:pPr>
        <w:pStyle w:val="NoSpacing"/>
        <w:rPr>
          <w:rFonts w:ascii="Cambria" w:hAnsi="Cambria"/>
        </w:rPr>
      </w:pPr>
      <w:r w:rsidRPr="00A14E9C">
        <w:rPr>
          <w:rFonts w:ascii="Cambria" w:hAnsi="Cambria"/>
        </w:rPr>
        <w:t xml:space="preserve">All assignments are due at the beginning of the class period on the due date. </w:t>
      </w:r>
      <w:r w:rsidRPr="00A14E9C">
        <w:rPr>
          <w:rFonts w:ascii="Cambria" w:hAnsi="Cambria"/>
          <w:b/>
        </w:rPr>
        <w:t>Late work will</w:t>
      </w:r>
      <w:r w:rsidRPr="00A14E9C">
        <w:rPr>
          <w:rFonts w:ascii="Cambria" w:hAnsi="Cambria"/>
        </w:rPr>
        <w:t xml:space="preserve"> </w:t>
      </w:r>
      <w:r w:rsidRPr="00A14E9C">
        <w:rPr>
          <w:rFonts w:ascii="Cambria" w:hAnsi="Cambria"/>
          <w:b/>
        </w:rPr>
        <w:t>be accepted during the week before the next class period</w:t>
      </w:r>
      <w:r w:rsidRPr="00A14E9C">
        <w:rPr>
          <w:rFonts w:ascii="Cambria" w:hAnsi="Cambria"/>
        </w:rPr>
        <w:t xml:space="preserve">. All late assignments will have </w:t>
      </w:r>
      <w:r w:rsidR="00ED4DAD" w:rsidRPr="00A14E9C">
        <w:rPr>
          <w:rFonts w:ascii="Cambria" w:hAnsi="Cambria"/>
          <w:b/>
        </w:rPr>
        <w:t>1</w:t>
      </w:r>
      <w:r w:rsidRPr="00A14E9C">
        <w:rPr>
          <w:rFonts w:ascii="Cambria" w:hAnsi="Cambria"/>
          <w:b/>
        </w:rPr>
        <w:t>0% deducted</w:t>
      </w:r>
      <w:r w:rsidRPr="00A14E9C">
        <w:rPr>
          <w:rFonts w:ascii="Cambria" w:hAnsi="Cambria"/>
        </w:rPr>
        <w:t xml:space="preserve"> from their final grade. </w:t>
      </w:r>
      <w:r w:rsidRPr="00A14E9C">
        <w:rPr>
          <w:rFonts w:ascii="Cambria" w:hAnsi="Cambria"/>
          <w:b/>
        </w:rPr>
        <w:t>Grace Policy</w:t>
      </w:r>
      <w:r w:rsidRPr="00A14E9C">
        <w:rPr>
          <w:rFonts w:ascii="Cambria" w:hAnsi="Cambria"/>
        </w:rPr>
        <w:t xml:space="preserve">: Under extenuating circumstances, students may turn in a missed assignment at the end of the semester but will only receive </w:t>
      </w:r>
      <w:r w:rsidRPr="00A14E9C">
        <w:rPr>
          <w:rFonts w:ascii="Cambria" w:hAnsi="Cambria"/>
          <w:b/>
        </w:rPr>
        <w:t>half credit</w:t>
      </w:r>
      <w:r w:rsidR="00ED4DAD" w:rsidRPr="00A14E9C">
        <w:rPr>
          <w:rFonts w:ascii="Cambria" w:hAnsi="Cambria"/>
          <w:b/>
        </w:rPr>
        <w:t xml:space="preserve"> (50%)</w:t>
      </w:r>
      <w:r w:rsidRPr="00A14E9C">
        <w:rPr>
          <w:rFonts w:ascii="Cambria" w:hAnsi="Cambria"/>
        </w:rPr>
        <w:t xml:space="preserve"> for their work. </w:t>
      </w:r>
    </w:p>
    <w:p w:rsidR="00982A36" w:rsidRPr="00A14E9C" w:rsidRDefault="00982A36" w:rsidP="00982A36">
      <w:pPr>
        <w:pStyle w:val="NoSpacing"/>
        <w:rPr>
          <w:rFonts w:ascii="Cambria" w:hAnsi="Cambria"/>
        </w:rPr>
      </w:pPr>
    </w:p>
    <w:p w:rsidR="00982A36" w:rsidRPr="00A14E9C" w:rsidRDefault="00982A36" w:rsidP="00982A36">
      <w:pPr>
        <w:pStyle w:val="NoSpacing"/>
        <w:rPr>
          <w:rFonts w:ascii="Cambria" w:hAnsi="Cambria"/>
        </w:rPr>
      </w:pPr>
      <w:r w:rsidRPr="00A14E9C">
        <w:rPr>
          <w:rFonts w:ascii="Cambria" w:hAnsi="Cambria"/>
          <w:b/>
          <w:u w:val="single"/>
        </w:rPr>
        <w:t>Make-up Exam Policy</w:t>
      </w:r>
      <w:r w:rsidRPr="00A14E9C">
        <w:rPr>
          <w:rFonts w:ascii="Cambria" w:hAnsi="Cambria"/>
          <w:u w:val="single"/>
        </w:rPr>
        <w:t>:</w:t>
      </w:r>
      <w:r w:rsidRPr="00A14E9C">
        <w:rPr>
          <w:rFonts w:ascii="Cambria" w:hAnsi="Cambria"/>
        </w:rPr>
        <w:t xml:space="preserve"> </w:t>
      </w:r>
    </w:p>
    <w:p w:rsidR="002F7D0E" w:rsidRPr="00A14E9C" w:rsidRDefault="00442F00" w:rsidP="00442F00">
      <w:pPr>
        <w:pStyle w:val="NoSpacing"/>
        <w:rPr>
          <w:rFonts w:ascii="Cambria" w:hAnsi="Cambria"/>
          <w:b/>
        </w:rPr>
      </w:pPr>
      <w:r w:rsidRPr="00A14E9C">
        <w:rPr>
          <w:rFonts w:ascii="Cambria" w:hAnsi="Cambria"/>
        </w:rPr>
        <w:t xml:space="preserve">Students who miss EXAM I or II </w:t>
      </w:r>
      <w:r w:rsidR="00982A36" w:rsidRPr="00A14E9C">
        <w:rPr>
          <w:rFonts w:ascii="Cambria" w:hAnsi="Cambria"/>
        </w:rPr>
        <w:t xml:space="preserve">may make </w:t>
      </w:r>
      <w:r w:rsidR="009715D4" w:rsidRPr="00A14E9C">
        <w:rPr>
          <w:rFonts w:ascii="Cambria" w:hAnsi="Cambria"/>
        </w:rPr>
        <w:t>them up</w:t>
      </w:r>
      <w:r w:rsidR="00982A36" w:rsidRPr="00A14E9C">
        <w:rPr>
          <w:rFonts w:ascii="Cambria" w:hAnsi="Cambria"/>
        </w:rPr>
        <w:t xml:space="preserve"> </w:t>
      </w:r>
      <w:r w:rsidRPr="00A14E9C">
        <w:rPr>
          <w:rFonts w:ascii="Cambria" w:hAnsi="Cambria"/>
        </w:rPr>
        <w:t xml:space="preserve">within one week </w:t>
      </w:r>
      <w:r w:rsidR="00982A36" w:rsidRPr="00A14E9C">
        <w:rPr>
          <w:rFonts w:ascii="Cambria" w:hAnsi="Cambria"/>
        </w:rPr>
        <w:t xml:space="preserve">by </w:t>
      </w:r>
      <w:r w:rsidRPr="00A14E9C">
        <w:rPr>
          <w:rFonts w:ascii="Cambria" w:hAnsi="Cambria"/>
        </w:rPr>
        <w:t xml:space="preserve">making </w:t>
      </w:r>
      <w:r w:rsidR="00982A36" w:rsidRPr="00A14E9C">
        <w:rPr>
          <w:rFonts w:ascii="Cambria" w:hAnsi="Cambria"/>
        </w:rPr>
        <w:t>arrang</w:t>
      </w:r>
      <w:r w:rsidRPr="00A14E9C">
        <w:rPr>
          <w:rFonts w:ascii="Cambria" w:hAnsi="Cambria"/>
        </w:rPr>
        <w:t>ements</w:t>
      </w:r>
      <w:r w:rsidR="00982A36" w:rsidRPr="00A14E9C">
        <w:rPr>
          <w:rFonts w:ascii="Cambria" w:hAnsi="Cambria"/>
        </w:rPr>
        <w:t xml:space="preserve"> with the instructor</w:t>
      </w:r>
      <w:r w:rsidRPr="00A14E9C">
        <w:rPr>
          <w:rFonts w:ascii="Cambria" w:hAnsi="Cambria"/>
        </w:rPr>
        <w:t>.</w:t>
      </w:r>
      <w:r w:rsidR="00982A36" w:rsidRPr="00A14E9C">
        <w:rPr>
          <w:rFonts w:ascii="Cambria" w:hAnsi="Cambria"/>
        </w:rPr>
        <w:t xml:space="preserve">  </w:t>
      </w:r>
      <w:r w:rsidR="00ED4DAD" w:rsidRPr="00A14E9C">
        <w:rPr>
          <w:rFonts w:ascii="Cambria" w:hAnsi="Cambria"/>
        </w:rPr>
        <w:t>Make-up e</w:t>
      </w:r>
      <w:r w:rsidR="00982A36" w:rsidRPr="00A14E9C">
        <w:rPr>
          <w:rFonts w:ascii="Cambria" w:hAnsi="Cambria"/>
        </w:rPr>
        <w:t>xams are given through the LSCS Testing Center on the Montgomery campus (B</w:t>
      </w:r>
      <w:r w:rsidR="00ED4DAD" w:rsidRPr="00A14E9C">
        <w:rPr>
          <w:rFonts w:ascii="Cambria" w:hAnsi="Cambria"/>
        </w:rPr>
        <w:t>uilding C) during their hours of</w:t>
      </w:r>
      <w:r w:rsidR="00982A36" w:rsidRPr="00A14E9C">
        <w:rPr>
          <w:rFonts w:ascii="Cambria" w:hAnsi="Cambria"/>
        </w:rPr>
        <w:t xml:space="preserve"> operation</w:t>
      </w:r>
      <w:r w:rsidR="00A16EE8" w:rsidRPr="00A14E9C">
        <w:rPr>
          <w:rFonts w:ascii="Cambria" w:hAnsi="Cambria"/>
        </w:rPr>
        <w:t xml:space="preserve"> (936-273-7377)</w:t>
      </w:r>
      <w:r w:rsidR="00982A36" w:rsidRPr="00A14E9C">
        <w:rPr>
          <w:rFonts w:ascii="Cambria" w:hAnsi="Cambria"/>
        </w:rPr>
        <w:t xml:space="preserve">.  All late exams will have </w:t>
      </w:r>
      <w:r w:rsidR="00ED4DAD" w:rsidRPr="00A14E9C">
        <w:rPr>
          <w:rFonts w:ascii="Cambria" w:hAnsi="Cambria"/>
          <w:b/>
        </w:rPr>
        <w:t>1</w:t>
      </w:r>
      <w:r w:rsidR="00982A36" w:rsidRPr="00A14E9C">
        <w:rPr>
          <w:rFonts w:ascii="Cambria" w:hAnsi="Cambria"/>
          <w:b/>
        </w:rPr>
        <w:t>0% deducted</w:t>
      </w:r>
      <w:r w:rsidR="00982A36" w:rsidRPr="00A14E9C">
        <w:rPr>
          <w:rFonts w:ascii="Cambria" w:hAnsi="Cambria"/>
        </w:rPr>
        <w:t xml:space="preserve"> from the final grade. </w:t>
      </w:r>
      <w:r w:rsidR="00982A36" w:rsidRPr="00A14E9C">
        <w:rPr>
          <w:rFonts w:ascii="Cambria" w:hAnsi="Cambria"/>
          <w:b/>
        </w:rPr>
        <w:t>Make up exa</w:t>
      </w:r>
      <w:r w:rsidR="00ED4DAD" w:rsidRPr="00A14E9C">
        <w:rPr>
          <w:rFonts w:ascii="Cambria" w:hAnsi="Cambria"/>
          <w:b/>
        </w:rPr>
        <w:t>ms will not be given beyond the</w:t>
      </w:r>
      <w:r w:rsidR="00982A36" w:rsidRPr="00A14E9C">
        <w:rPr>
          <w:rFonts w:ascii="Cambria" w:hAnsi="Cambria"/>
          <w:b/>
        </w:rPr>
        <w:t xml:space="preserve"> late deadline</w:t>
      </w:r>
      <w:r w:rsidR="00ED4DAD" w:rsidRPr="00A14E9C">
        <w:rPr>
          <w:rFonts w:ascii="Cambria" w:hAnsi="Cambria"/>
          <w:b/>
        </w:rPr>
        <w:t xml:space="preserve"> (one week after the</w:t>
      </w:r>
      <w:r w:rsidR="002F7D0E" w:rsidRPr="00A14E9C">
        <w:rPr>
          <w:rFonts w:ascii="Cambria" w:hAnsi="Cambria"/>
          <w:b/>
        </w:rPr>
        <w:t xml:space="preserve"> original exam)</w:t>
      </w:r>
      <w:r w:rsidR="00982A36" w:rsidRPr="00A14E9C">
        <w:rPr>
          <w:rFonts w:ascii="Cambria" w:hAnsi="Cambria"/>
          <w:b/>
        </w:rPr>
        <w:t>.</w:t>
      </w:r>
      <w:r w:rsidR="009715D4" w:rsidRPr="00A14E9C">
        <w:rPr>
          <w:rFonts w:ascii="Cambria" w:hAnsi="Cambria"/>
          <w:b/>
        </w:rPr>
        <w:t xml:space="preserve"> No make-up </w:t>
      </w:r>
      <w:r w:rsidRPr="00A14E9C">
        <w:rPr>
          <w:rFonts w:ascii="Cambria" w:hAnsi="Cambria"/>
          <w:b/>
        </w:rPr>
        <w:t xml:space="preserve">finals </w:t>
      </w:r>
      <w:r w:rsidR="009715D4" w:rsidRPr="00A14E9C">
        <w:rPr>
          <w:rFonts w:ascii="Cambria" w:hAnsi="Cambria"/>
          <w:b/>
        </w:rPr>
        <w:t>will be given</w:t>
      </w:r>
      <w:r w:rsidRPr="00A14E9C">
        <w:rPr>
          <w:rFonts w:ascii="Cambria" w:hAnsi="Cambria"/>
          <w:b/>
        </w:rPr>
        <w:t>.</w:t>
      </w:r>
    </w:p>
    <w:p w:rsidR="00821909" w:rsidRDefault="00821909" w:rsidP="00982A36">
      <w:pPr>
        <w:spacing w:after="0" w:line="240" w:lineRule="auto"/>
        <w:jc w:val="center"/>
        <w:rPr>
          <w:rFonts w:ascii="Cambria" w:hAnsi="Cambria"/>
          <w:b/>
        </w:rPr>
      </w:pPr>
    </w:p>
    <w:p w:rsidR="00982A36" w:rsidRDefault="00982A36" w:rsidP="00982A36">
      <w:pPr>
        <w:spacing w:after="0" w:line="240" w:lineRule="auto"/>
        <w:jc w:val="center"/>
        <w:rPr>
          <w:rFonts w:ascii="Cambria" w:hAnsi="Cambria"/>
          <w:b/>
          <w:sz w:val="28"/>
          <w:szCs w:val="28"/>
        </w:rPr>
      </w:pPr>
      <w:r w:rsidRPr="008A1101">
        <w:rPr>
          <w:rFonts w:ascii="Cambria" w:hAnsi="Cambria"/>
          <w:b/>
          <w:sz w:val="28"/>
          <w:szCs w:val="28"/>
        </w:rPr>
        <w:t>Human Services Attendance Policy</w:t>
      </w:r>
    </w:p>
    <w:p w:rsidR="00A42EBB" w:rsidRPr="0071427D" w:rsidRDefault="00A42EBB" w:rsidP="00982A36">
      <w:pPr>
        <w:spacing w:after="0" w:line="240" w:lineRule="auto"/>
        <w:jc w:val="center"/>
        <w:rPr>
          <w:rFonts w:ascii="Cambria" w:hAnsi="Cambria"/>
          <w:b/>
        </w:rPr>
      </w:pPr>
    </w:p>
    <w:p w:rsidR="00982A36" w:rsidRPr="008A1101" w:rsidRDefault="00982A36" w:rsidP="00982A36">
      <w:pPr>
        <w:spacing w:after="0" w:line="240" w:lineRule="auto"/>
        <w:rPr>
          <w:rFonts w:ascii="Cambria" w:hAnsi="Cambria"/>
        </w:rPr>
      </w:pPr>
      <w:r w:rsidRPr="008A1101">
        <w:rPr>
          <w:rFonts w:ascii="Cambria" w:hAnsi="Cambria"/>
        </w:rPr>
        <w:t>As a workforce program, one of the responsibilities of the Human Services Program is to promote and monitor the development of skills and disciplines that students will one day need to work in a helping profession.  One of those important skills is reliability and dependability, something our program promotes and monitors through our attendance policy.</w:t>
      </w:r>
    </w:p>
    <w:p w:rsidR="00982A36" w:rsidRPr="008A1101" w:rsidRDefault="00982A36" w:rsidP="00982A36">
      <w:pPr>
        <w:spacing w:after="0" w:line="240" w:lineRule="auto"/>
        <w:rPr>
          <w:rFonts w:ascii="Cambria" w:hAnsi="Cambria"/>
        </w:rPr>
      </w:pPr>
    </w:p>
    <w:p w:rsidR="00982A36" w:rsidRPr="008A1101" w:rsidRDefault="00982A36" w:rsidP="00982A36">
      <w:pPr>
        <w:numPr>
          <w:ilvl w:val="0"/>
          <w:numId w:val="5"/>
        </w:numPr>
        <w:spacing w:after="0" w:line="240" w:lineRule="auto"/>
        <w:rPr>
          <w:rFonts w:ascii="Cambria" w:hAnsi="Cambria"/>
        </w:rPr>
      </w:pPr>
      <w:r w:rsidRPr="008A1101">
        <w:rPr>
          <w:rFonts w:ascii="Cambria" w:hAnsi="Cambria"/>
        </w:rPr>
        <w:lastRenderedPageBreak/>
        <w:t>As an instructor, I will take roll each time our class meets. Students who leave class early or are consistently late will not receive class attendance points for that session.</w:t>
      </w:r>
    </w:p>
    <w:p w:rsidR="00982A36" w:rsidRPr="008A1101" w:rsidRDefault="00982A36" w:rsidP="00982A36">
      <w:pPr>
        <w:numPr>
          <w:ilvl w:val="0"/>
          <w:numId w:val="5"/>
        </w:numPr>
        <w:spacing w:after="0" w:line="240" w:lineRule="auto"/>
        <w:rPr>
          <w:rFonts w:ascii="Cambria" w:hAnsi="Cambria"/>
          <w:b/>
        </w:rPr>
      </w:pPr>
      <w:r w:rsidRPr="008A1101">
        <w:rPr>
          <w:rFonts w:ascii="Cambria" w:hAnsi="Cambria"/>
          <w:b/>
        </w:rPr>
        <w:t xml:space="preserve">Students may miss up to two (2) weeks of class sessions over the course of the semester without penalty </w:t>
      </w:r>
      <w:r w:rsidR="00A16EE8">
        <w:rPr>
          <w:rFonts w:ascii="Cambria" w:hAnsi="Cambria"/>
          <w:b/>
        </w:rPr>
        <w:t>of their grade dropping</w:t>
      </w:r>
      <w:r w:rsidR="005E6BDB">
        <w:rPr>
          <w:rFonts w:ascii="Cambria" w:hAnsi="Cambria"/>
          <w:b/>
        </w:rPr>
        <w:t>.</w:t>
      </w:r>
    </w:p>
    <w:p w:rsidR="00982A36" w:rsidRDefault="00982A36" w:rsidP="00982A36">
      <w:pPr>
        <w:numPr>
          <w:ilvl w:val="0"/>
          <w:numId w:val="5"/>
        </w:numPr>
        <w:spacing w:after="0" w:line="240" w:lineRule="auto"/>
        <w:rPr>
          <w:rFonts w:ascii="Cambria" w:hAnsi="Cambria"/>
        </w:rPr>
      </w:pPr>
      <w:r w:rsidRPr="008A1101">
        <w:rPr>
          <w:rFonts w:ascii="Cambria" w:hAnsi="Cambria"/>
        </w:rPr>
        <w:t xml:space="preserve">Students who miss between </w:t>
      </w:r>
      <w:r w:rsidRPr="008A1101">
        <w:rPr>
          <w:rFonts w:ascii="Cambria" w:hAnsi="Cambria"/>
          <w:b/>
        </w:rPr>
        <w:t>3-4 weeks of class sessions</w:t>
      </w:r>
      <w:r w:rsidRPr="008A1101">
        <w:rPr>
          <w:rFonts w:ascii="Cambria" w:hAnsi="Cambria"/>
        </w:rPr>
        <w:t xml:space="preserve"> over the course of the semester will have their </w:t>
      </w:r>
      <w:r w:rsidRPr="00A16EE8">
        <w:rPr>
          <w:rFonts w:ascii="Cambria" w:hAnsi="Cambria"/>
          <w:b/>
        </w:rPr>
        <w:t>final letter grade dropped one letter at the end of the semester</w:t>
      </w:r>
      <w:r w:rsidRPr="008A1101">
        <w:rPr>
          <w:rFonts w:ascii="Cambria" w:hAnsi="Cambria"/>
        </w:rPr>
        <w:t>.</w:t>
      </w:r>
    </w:p>
    <w:p w:rsidR="00982A36" w:rsidRPr="008A1101" w:rsidRDefault="005E6BDB" w:rsidP="00982A36">
      <w:pPr>
        <w:numPr>
          <w:ilvl w:val="1"/>
          <w:numId w:val="5"/>
        </w:numPr>
        <w:spacing w:after="0" w:line="240" w:lineRule="auto"/>
        <w:rPr>
          <w:rFonts w:ascii="Cambria" w:hAnsi="Cambria"/>
          <w:b/>
        </w:rPr>
      </w:pPr>
      <w:r>
        <w:rPr>
          <w:rFonts w:ascii="Cambria" w:hAnsi="Cambria"/>
          <w:b/>
        </w:rPr>
        <w:t>For MW</w:t>
      </w:r>
      <w:r w:rsidR="00982A36" w:rsidRPr="008A1101">
        <w:rPr>
          <w:rFonts w:ascii="Cambria" w:hAnsi="Cambria"/>
          <w:b/>
        </w:rPr>
        <w:t xml:space="preserve"> </w:t>
      </w:r>
      <w:r>
        <w:rPr>
          <w:rFonts w:ascii="Cambria" w:hAnsi="Cambria"/>
          <w:b/>
        </w:rPr>
        <w:t>classes, between 5-8</w:t>
      </w:r>
      <w:r w:rsidR="00982A36" w:rsidRPr="008A1101">
        <w:rPr>
          <w:rFonts w:ascii="Cambria" w:hAnsi="Cambria"/>
          <w:b/>
        </w:rPr>
        <w:t xml:space="preserve"> classes.</w:t>
      </w:r>
    </w:p>
    <w:p w:rsidR="00982A36" w:rsidRPr="008A1101" w:rsidRDefault="00982A36" w:rsidP="00982A36">
      <w:pPr>
        <w:numPr>
          <w:ilvl w:val="1"/>
          <w:numId w:val="5"/>
        </w:numPr>
        <w:spacing w:after="0" w:line="240" w:lineRule="auto"/>
        <w:rPr>
          <w:rFonts w:ascii="Cambria" w:hAnsi="Cambria"/>
          <w:b/>
        </w:rPr>
      </w:pPr>
      <w:r w:rsidRPr="008A1101">
        <w:rPr>
          <w:rFonts w:ascii="Cambria" w:hAnsi="Cambria"/>
          <w:b/>
        </w:rPr>
        <w:t>For TTH classes, between 5-8 classes.</w:t>
      </w:r>
    </w:p>
    <w:p w:rsidR="00982A36" w:rsidRPr="008A1101" w:rsidRDefault="00982A36" w:rsidP="00982A36">
      <w:pPr>
        <w:numPr>
          <w:ilvl w:val="1"/>
          <w:numId w:val="5"/>
        </w:numPr>
        <w:spacing w:after="0" w:line="240" w:lineRule="auto"/>
        <w:rPr>
          <w:rFonts w:ascii="Cambria" w:hAnsi="Cambria"/>
          <w:b/>
        </w:rPr>
      </w:pPr>
      <w:r w:rsidRPr="008A1101">
        <w:rPr>
          <w:rFonts w:ascii="Cambria" w:hAnsi="Cambria"/>
          <w:b/>
        </w:rPr>
        <w:t>For evening classes, between 3-4 classes.</w:t>
      </w:r>
    </w:p>
    <w:p w:rsidR="00982A36" w:rsidRDefault="00982A36" w:rsidP="00982A36">
      <w:pPr>
        <w:numPr>
          <w:ilvl w:val="0"/>
          <w:numId w:val="5"/>
        </w:numPr>
        <w:spacing w:after="0" w:line="240" w:lineRule="auto"/>
        <w:rPr>
          <w:rFonts w:ascii="Cambria" w:hAnsi="Cambria"/>
        </w:rPr>
      </w:pPr>
      <w:r w:rsidRPr="008A1101">
        <w:rPr>
          <w:rFonts w:ascii="Cambria" w:hAnsi="Cambria"/>
        </w:rPr>
        <w:t xml:space="preserve">Students who miss </w:t>
      </w:r>
      <w:r w:rsidRPr="008A1101">
        <w:rPr>
          <w:rFonts w:ascii="Cambria" w:hAnsi="Cambria"/>
          <w:b/>
        </w:rPr>
        <w:t>more than 4 weeks of class sessions</w:t>
      </w:r>
      <w:r w:rsidRPr="008A1101">
        <w:rPr>
          <w:rFonts w:ascii="Cambria" w:hAnsi="Cambria"/>
        </w:rPr>
        <w:t xml:space="preserve"> over the course of the semester will not be allowed to pass the class, and will receive a grade of F as their</w:t>
      </w:r>
      <w:r w:rsidR="005E6BDB">
        <w:rPr>
          <w:rFonts w:ascii="Cambria" w:hAnsi="Cambria"/>
        </w:rPr>
        <w:t xml:space="preserve"> final grade unless the student</w:t>
      </w:r>
      <w:r w:rsidRPr="008A1101">
        <w:rPr>
          <w:rFonts w:ascii="Cambria" w:hAnsi="Cambria"/>
        </w:rPr>
        <w:t xml:space="preserve"> withdraw</w:t>
      </w:r>
      <w:r w:rsidR="005E6BDB">
        <w:rPr>
          <w:rFonts w:ascii="Cambria" w:hAnsi="Cambria"/>
        </w:rPr>
        <w:t>s</w:t>
      </w:r>
      <w:r w:rsidRPr="008A1101">
        <w:rPr>
          <w:rFonts w:ascii="Cambria" w:hAnsi="Cambria"/>
        </w:rPr>
        <w:t xml:space="preserve"> themselves from the course prior to the official drop date</w:t>
      </w:r>
      <w:r w:rsidR="004D78AA">
        <w:rPr>
          <w:rFonts w:ascii="Cambria" w:hAnsi="Cambria"/>
        </w:rPr>
        <w:t>, 11/10</w:t>
      </w:r>
      <w:r w:rsidR="005E6BDB">
        <w:rPr>
          <w:rFonts w:ascii="Cambria" w:hAnsi="Cambria"/>
        </w:rPr>
        <w:t>/14</w:t>
      </w:r>
      <w:r w:rsidRPr="008A1101">
        <w:rPr>
          <w:rFonts w:ascii="Cambria" w:hAnsi="Cambria"/>
        </w:rPr>
        <w:t>.</w:t>
      </w:r>
    </w:p>
    <w:p w:rsidR="00A16EE8" w:rsidRPr="008A1101" w:rsidRDefault="004D78AA" w:rsidP="004D78AA">
      <w:pPr>
        <w:numPr>
          <w:ilvl w:val="0"/>
          <w:numId w:val="5"/>
        </w:numPr>
        <w:spacing w:after="0" w:line="240" w:lineRule="auto"/>
        <w:rPr>
          <w:rFonts w:ascii="Cambria" w:hAnsi="Cambria"/>
        </w:rPr>
      </w:pPr>
      <w:r>
        <w:rPr>
          <w:rFonts w:ascii="Cambria" w:hAnsi="Cambria"/>
        </w:rPr>
        <w:t>For Evening classes, missing 4 or more classes.</w:t>
      </w:r>
    </w:p>
    <w:p w:rsidR="00982A36" w:rsidRPr="004D78AA" w:rsidRDefault="005E6BDB" w:rsidP="00982A36">
      <w:pPr>
        <w:numPr>
          <w:ilvl w:val="1"/>
          <w:numId w:val="5"/>
        </w:numPr>
        <w:spacing w:after="0" w:line="240" w:lineRule="auto"/>
        <w:rPr>
          <w:rFonts w:ascii="Cambria" w:hAnsi="Cambria"/>
          <w:b/>
        </w:rPr>
      </w:pPr>
      <w:r w:rsidRPr="004D78AA">
        <w:rPr>
          <w:rFonts w:ascii="Cambria" w:hAnsi="Cambria"/>
          <w:b/>
        </w:rPr>
        <w:t>For MW classes, 9</w:t>
      </w:r>
      <w:r w:rsidR="00982A36" w:rsidRPr="004D78AA">
        <w:rPr>
          <w:rFonts w:ascii="Cambria" w:hAnsi="Cambria"/>
          <w:b/>
        </w:rPr>
        <w:t xml:space="preserve"> or more classes.</w:t>
      </w:r>
    </w:p>
    <w:p w:rsidR="00982A36" w:rsidRPr="004D78AA" w:rsidRDefault="00982A36" w:rsidP="00982A36">
      <w:pPr>
        <w:numPr>
          <w:ilvl w:val="1"/>
          <w:numId w:val="5"/>
        </w:numPr>
        <w:spacing w:after="0" w:line="240" w:lineRule="auto"/>
        <w:rPr>
          <w:rFonts w:ascii="Cambria" w:hAnsi="Cambria"/>
          <w:b/>
        </w:rPr>
      </w:pPr>
      <w:r w:rsidRPr="004D78AA">
        <w:rPr>
          <w:rFonts w:ascii="Cambria" w:hAnsi="Cambria"/>
          <w:b/>
        </w:rPr>
        <w:t>For TTH classes, 9 or more classes.</w:t>
      </w:r>
    </w:p>
    <w:p w:rsidR="00982A36" w:rsidRPr="004D78AA" w:rsidRDefault="00982A36" w:rsidP="00982A36">
      <w:pPr>
        <w:numPr>
          <w:ilvl w:val="1"/>
          <w:numId w:val="5"/>
        </w:numPr>
        <w:spacing w:after="0" w:line="240" w:lineRule="auto"/>
        <w:rPr>
          <w:rFonts w:ascii="Cambria" w:hAnsi="Cambria"/>
          <w:b/>
        </w:rPr>
      </w:pPr>
      <w:r w:rsidRPr="004D78AA">
        <w:rPr>
          <w:rFonts w:ascii="Cambria" w:hAnsi="Cambria"/>
          <w:b/>
        </w:rPr>
        <w:t>For evening classes, 5 or more classes.</w:t>
      </w:r>
    </w:p>
    <w:p w:rsidR="00982A36" w:rsidRPr="008A1101" w:rsidRDefault="00982A36" w:rsidP="00982A36">
      <w:pPr>
        <w:numPr>
          <w:ilvl w:val="0"/>
          <w:numId w:val="5"/>
        </w:numPr>
        <w:spacing w:after="0" w:line="240" w:lineRule="auto"/>
        <w:rPr>
          <w:rFonts w:ascii="Cambria" w:hAnsi="Cambria"/>
          <w:b/>
        </w:rPr>
      </w:pPr>
      <w:r w:rsidRPr="008A1101">
        <w:rPr>
          <w:rFonts w:ascii="Cambria" w:hAnsi="Cambria"/>
          <w:b/>
        </w:rPr>
        <w:t>Students may not use extra-credit points to make up for missed classes or to raise their grade if it has been dropped due to absences.</w:t>
      </w:r>
    </w:p>
    <w:p w:rsidR="00982A36" w:rsidRPr="008A1101" w:rsidRDefault="00982A36" w:rsidP="00982A36">
      <w:pPr>
        <w:pStyle w:val="NoSpacing"/>
        <w:rPr>
          <w:rFonts w:ascii="Cambria" w:hAnsi="Cambria"/>
        </w:rPr>
      </w:pPr>
    </w:p>
    <w:p w:rsidR="00982A36" w:rsidRPr="008A1101" w:rsidRDefault="00982A36" w:rsidP="00982A36">
      <w:pPr>
        <w:pStyle w:val="NoSpacing"/>
        <w:rPr>
          <w:rFonts w:ascii="Cambria" w:hAnsi="Cambria"/>
        </w:rPr>
      </w:pPr>
      <w:r w:rsidRPr="008A1101">
        <w:rPr>
          <w:rFonts w:ascii="Cambria" w:hAnsi="Cambria"/>
          <w:b/>
          <w:u w:val="single"/>
        </w:rPr>
        <w:t>Attendance/Participation Policy</w:t>
      </w:r>
      <w:r w:rsidRPr="008A1101">
        <w:rPr>
          <w:rFonts w:ascii="Cambria" w:hAnsi="Cambria"/>
          <w:u w:val="single"/>
        </w:rPr>
        <w:t>:</w:t>
      </w:r>
      <w:r w:rsidRPr="008A1101">
        <w:rPr>
          <w:rFonts w:ascii="Cambria" w:hAnsi="Cambria"/>
        </w:rPr>
        <w:t xml:space="preserve"> </w:t>
      </w:r>
    </w:p>
    <w:p w:rsidR="00982A36" w:rsidRPr="008A1101" w:rsidRDefault="00982A36" w:rsidP="00982A36">
      <w:pPr>
        <w:pStyle w:val="NoSpacing"/>
        <w:rPr>
          <w:rFonts w:ascii="Cambria" w:hAnsi="Cambria"/>
          <w:b/>
        </w:rPr>
      </w:pPr>
      <w:r w:rsidRPr="008A1101">
        <w:rPr>
          <w:rFonts w:ascii="Cambria" w:hAnsi="Cambria"/>
        </w:rPr>
        <w:t xml:space="preserve">This course meets </w:t>
      </w:r>
      <w:r w:rsidR="004D78AA">
        <w:rPr>
          <w:rFonts w:ascii="Cambria" w:hAnsi="Cambria"/>
        </w:rPr>
        <w:t>once</w:t>
      </w:r>
      <w:r w:rsidRPr="008A1101">
        <w:rPr>
          <w:rFonts w:ascii="Cambria" w:hAnsi="Cambria"/>
        </w:rPr>
        <w:t xml:space="preserve"> a week</w:t>
      </w:r>
      <w:r w:rsidR="004D78AA">
        <w:rPr>
          <w:rFonts w:ascii="Cambria" w:hAnsi="Cambria"/>
        </w:rPr>
        <w:t>ly</w:t>
      </w:r>
      <w:r w:rsidRPr="008A1101">
        <w:rPr>
          <w:rFonts w:ascii="Cambria" w:hAnsi="Cambria"/>
        </w:rPr>
        <w:t xml:space="preserve"> for</w:t>
      </w:r>
      <w:r w:rsidR="004D78AA">
        <w:rPr>
          <w:rFonts w:ascii="Cambria" w:hAnsi="Cambria"/>
        </w:rPr>
        <w:t xml:space="preserve"> fifteen weeks, counting the final</w:t>
      </w:r>
      <w:r w:rsidRPr="008A1101">
        <w:rPr>
          <w:rFonts w:ascii="Cambria" w:hAnsi="Cambria"/>
        </w:rPr>
        <w:t xml:space="preserve">, making attendance and participation vitally important. The student is encouraged to review the Human Services Attendance policy because </w:t>
      </w:r>
      <w:r w:rsidRPr="008A1101">
        <w:rPr>
          <w:rFonts w:ascii="Cambria" w:hAnsi="Cambria"/>
          <w:b/>
        </w:rPr>
        <w:t xml:space="preserve">missing </w:t>
      </w:r>
      <w:r w:rsidR="004D78AA">
        <w:rPr>
          <w:rFonts w:ascii="Cambria" w:hAnsi="Cambria"/>
          <w:b/>
        </w:rPr>
        <w:t xml:space="preserve">more than two </w:t>
      </w:r>
      <w:r w:rsidR="002F7D0E">
        <w:rPr>
          <w:rFonts w:ascii="Cambria" w:hAnsi="Cambria"/>
          <w:b/>
        </w:rPr>
        <w:t xml:space="preserve">class sessions </w:t>
      </w:r>
      <w:r w:rsidRPr="008A1101">
        <w:rPr>
          <w:rFonts w:ascii="Cambria" w:hAnsi="Cambria"/>
          <w:b/>
        </w:rPr>
        <w:t>will result one lowered letter grade</w:t>
      </w:r>
      <w:r w:rsidR="004D78AA">
        <w:rPr>
          <w:rFonts w:ascii="Cambria" w:hAnsi="Cambria"/>
          <w:b/>
        </w:rPr>
        <w:t xml:space="preserve"> or worse</w:t>
      </w:r>
      <w:r w:rsidRPr="008A1101">
        <w:rPr>
          <w:rFonts w:ascii="Cambria" w:hAnsi="Cambria"/>
        </w:rPr>
        <w:t xml:space="preserve">, regardless of performance on assignments or exams. If the student </w:t>
      </w:r>
      <w:r w:rsidRPr="004D78AA">
        <w:rPr>
          <w:rFonts w:ascii="Cambria" w:hAnsi="Cambria"/>
          <w:b/>
        </w:rPr>
        <w:t xml:space="preserve">misses </w:t>
      </w:r>
      <w:r w:rsidR="004D78AA" w:rsidRPr="004D78AA">
        <w:rPr>
          <w:rFonts w:ascii="Cambria" w:hAnsi="Cambria"/>
          <w:b/>
        </w:rPr>
        <w:t>five</w:t>
      </w:r>
      <w:r w:rsidR="002F7D0E" w:rsidRPr="004D78AA">
        <w:rPr>
          <w:rFonts w:ascii="Cambria" w:hAnsi="Cambria"/>
          <w:b/>
        </w:rPr>
        <w:t xml:space="preserve"> or</w:t>
      </w:r>
      <w:r w:rsidR="002F7D0E">
        <w:rPr>
          <w:rFonts w:ascii="Cambria" w:hAnsi="Cambria"/>
          <w:b/>
          <w:u w:val="single"/>
        </w:rPr>
        <w:t xml:space="preserve"> </w:t>
      </w:r>
      <w:r w:rsidR="002F7D0E" w:rsidRPr="004D78AA">
        <w:rPr>
          <w:rFonts w:ascii="Cambria" w:hAnsi="Cambria"/>
          <w:b/>
        </w:rPr>
        <w:t xml:space="preserve">more </w:t>
      </w:r>
      <w:r w:rsidR="00BB4B33" w:rsidRPr="004D78AA">
        <w:rPr>
          <w:rFonts w:ascii="Cambria" w:hAnsi="Cambria"/>
          <w:b/>
        </w:rPr>
        <w:t>class sessions</w:t>
      </w:r>
      <w:r w:rsidRPr="008A1101">
        <w:rPr>
          <w:rFonts w:ascii="Cambria" w:hAnsi="Cambria"/>
          <w:b/>
        </w:rPr>
        <w:t>,</w:t>
      </w:r>
      <w:r w:rsidR="004D78AA">
        <w:rPr>
          <w:rFonts w:ascii="Cambria" w:hAnsi="Cambria"/>
        </w:rPr>
        <w:t xml:space="preserve"> they</w:t>
      </w:r>
      <w:r w:rsidRPr="008A1101">
        <w:rPr>
          <w:rFonts w:ascii="Cambria" w:hAnsi="Cambria"/>
        </w:rPr>
        <w:t xml:space="preserve"> will be encouraged to drop the course. </w:t>
      </w:r>
      <w:r w:rsidRPr="008A1101">
        <w:rPr>
          <w:rFonts w:ascii="Cambria" w:hAnsi="Cambria"/>
          <w:b/>
        </w:rPr>
        <w:t xml:space="preserve">A non-attending </w:t>
      </w:r>
      <w:r w:rsidR="00BB4B33" w:rsidRPr="008A1101">
        <w:rPr>
          <w:rFonts w:ascii="Cambria" w:hAnsi="Cambria"/>
          <w:b/>
        </w:rPr>
        <w:t>student,</w:t>
      </w:r>
      <w:r w:rsidRPr="008A1101">
        <w:rPr>
          <w:rFonts w:ascii="Cambria" w:hAnsi="Cambria"/>
          <w:b/>
        </w:rPr>
        <w:t xml:space="preserve"> who fails </w:t>
      </w:r>
      <w:r w:rsidR="002F7D0E">
        <w:rPr>
          <w:rFonts w:ascii="Cambria" w:hAnsi="Cambria"/>
          <w:b/>
        </w:rPr>
        <w:t xml:space="preserve">the course and does not </w:t>
      </w:r>
      <w:r w:rsidRPr="008A1101">
        <w:rPr>
          <w:rFonts w:ascii="Cambria" w:hAnsi="Cambria"/>
          <w:b/>
        </w:rPr>
        <w:t xml:space="preserve">drop </w:t>
      </w:r>
      <w:r w:rsidR="004D78AA">
        <w:rPr>
          <w:rFonts w:ascii="Cambria" w:hAnsi="Cambria"/>
          <w:b/>
        </w:rPr>
        <w:t>it by the drop date</w:t>
      </w:r>
      <w:r w:rsidR="002F7D0E">
        <w:rPr>
          <w:rFonts w:ascii="Cambria" w:hAnsi="Cambria"/>
          <w:b/>
        </w:rPr>
        <w:t>,</w:t>
      </w:r>
      <w:r w:rsidRPr="008A1101">
        <w:rPr>
          <w:rFonts w:ascii="Cambria" w:hAnsi="Cambria"/>
          <w:b/>
        </w:rPr>
        <w:t xml:space="preserve"> will receive an automatic “F” on their transcript at the end of the semester.</w:t>
      </w:r>
    </w:p>
    <w:p w:rsidR="00982A36" w:rsidRPr="008A1101" w:rsidRDefault="00982A36" w:rsidP="00982A36">
      <w:pPr>
        <w:pStyle w:val="NoSpacing"/>
        <w:rPr>
          <w:rFonts w:ascii="Cambria" w:hAnsi="Cambria"/>
          <w:b/>
        </w:rPr>
      </w:pPr>
    </w:p>
    <w:p w:rsidR="00982A36" w:rsidRPr="008A1101" w:rsidRDefault="00982A36" w:rsidP="00982A36">
      <w:pPr>
        <w:pStyle w:val="NoSpacing"/>
        <w:rPr>
          <w:rFonts w:ascii="Cambria" w:hAnsi="Cambria"/>
        </w:rPr>
      </w:pPr>
      <w:r w:rsidRPr="008A1101">
        <w:rPr>
          <w:rFonts w:ascii="Cambria" w:hAnsi="Cambria"/>
          <w:b/>
          <w:u w:val="single"/>
        </w:rPr>
        <w:t>Attendance/Participation Points:</w:t>
      </w:r>
      <w:r w:rsidRPr="008A1101">
        <w:rPr>
          <w:rFonts w:ascii="Cambria" w:hAnsi="Cambria"/>
        </w:rPr>
        <w:t xml:space="preserve"> </w:t>
      </w:r>
      <w:r w:rsidR="006143BF">
        <w:rPr>
          <w:rFonts w:ascii="Cambria" w:hAnsi="Cambria"/>
        </w:rPr>
        <w:t>S</w:t>
      </w:r>
      <w:r w:rsidRPr="008A1101">
        <w:rPr>
          <w:rFonts w:ascii="Cambria" w:hAnsi="Cambria"/>
        </w:rPr>
        <w:t>tudent</w:t>
      </w:r>
      <w:r w:rsidR="006143BF">
        <w:rPr>
          <w:rFonts w:ascii="Cambria" w:hAnsi="Cambria"/>
        </w:rPr>
        <w:t>s</w:t>
      </w:r>
      <w:r w:rsidRPr="008A1101">
        <w:rPr>
          <w:rFonts w:ascii="Cambria" w:hAnsi="Cambria"/>
        </w:rPr>
        <w:t xml:space="preserve"> may earn points for regular attendance/participation in class. The student may earn 10 points per week by arriving on time, staying the full class session, and participating in class activities. Points will be</w:t>
      </w:r>
      <w:r w:rsidR="002F7D0E">
        <w:rPr>
          <w:rFonts w:ascii="Cambria" w:hAnsi="Cambria"/>
        </w:rPr>
        <w:t xml:space="preserve"> deducted from</w:t>
      </w:r>
      <w:r w:rsidRPr="008A1101">
        <w:rPr>
          <w:rFonts w:ascii="Cambria" w:hAnsi="Cambria"/>
        </w:rPr>
        <w:t xml:space="preserve"> students who </w:t>
      </w:r>
      <w:r w:rsidR="002F7D0E">
        <w:rPr>
          <w:rFonts w:ascii="Cambria" w:hAnsi="Cambria"/>
        </w:rPr>
        <w:t xml:space="preserve">arrive late, </w:t>
      </w:r>
      <w:r w:rsidRPr="008A1101">
        <w:rPr>
          <w:rFonts w:ascii="Cambria" w:hAnsi="Cambria"/>
        </w:rPr>
        <w:t>leave early,</w:t>
      </w:r>
      <w:r w:rsidR="002F7D0E">
        <w:rPr>
          <w:rFonts w:ascii="Cambria" w:hAnsi="Cambria"/>
        </w:rPr>
        <w:t xml:space="preserve"> and/</w:t>
      </w:r>
      <w:r w:rsidRPr="008A1101">
        <w:rPr>
          <w:rFonts w:ascii="Cambria" w:hAnsi="Cambria"/>
        </w:rPr>
        <w:t xml:space="preserve">or demonstrate disruptive, discourteous behaviors. If arriving late, the student should make sure the instructor records their attendance. If students have to miss a class they are responsible for acquiring any materials that may have been distributed in their absence. </w:t>
      </w:r>
      <w:r w:rsidR="002F7D0E">
        <w:rPr>
          <w:rFonts w:ascii="Cambria" w:hAnsi="Cambria"/>
        </w:rPr>
        <w:t>The course syllabus, PowerPoint handouts, and other handouts will be available on D2L Online. The student may also want to make friends with a classmate</w:t>
      </w:r>
      <w:r w:rsidRPr="008A1101">
        <w:rPr>
          <w:rFonts w:ascii="Cambria" w:hAnsi="Cambria"/>
        </w:rPr>
        <w:t xml:space="preserve"> to get </w:t>
      </w:r>
      <w:r w:rsidR="002F7D0E">
        <w:rPr>
          <w:rFonts w:ascii="Cambria" w:hAnsi="Cambria"/>
        </w:rPr>
        <w:t xml:space="preserve">additional </w:t>
      </w:r>
      <w:r w:rsidRPr="008A1101">
        <w:rPr>
          <w:rFonts w:ascii="Cambria" w:hAnsi="Cambria"/>
        </w:rPr>
        <w:t>notes and</w:t>
      </w:r>
      <w:r w:rsidR="002F7D0E">
        <w:rPr>
          <w:rFonts w:ascii="Cambria" w:hAnsi="Cambria"/>
        </w:rPr>
        <w:t xml:space="preserve"> information.</w:t>
      </w:r>
    </w:p>
    <w:p w:rsidR="006143BF" w:rsidRDefault="006143BF" w:rsidP="00982A36">
      <w:pPr>
        <w:pStyle w:val="NoSpacing"/>
        <w:rPr>
          <w:rFonts w:ascii="Cambria" w:hAnsi="Cambria"/>
        </w:rPr>
      </w:pPr>
    </w:p>
    <w:p w:rsidR="00982A36" w:rsidRPr="008A1101" w:rsidRDefault="00982A36" w:rsidP="00982A36">
      <w:pPr>
        <w:pStyle w:val="NoSpacing"/>
        <w:rPr>
          <w:rFonts w:ascii="Cambria" w:hAnsi="Cambria"/>
        </w:rPr>
      </w:pPr>
      <w:r w:rsidRPr="008A1101">
        <w:rPr>
          <w:rFonts w:ascii="Cambria" w:hAnsi="Cambria"/>
          <w:b/>
          <w:u w:val="single"/>
        </w:rPr>
        <w:t>Inclement Weather/Instructor Absence</w:t>
      </w:r>
      <w:r w:rsidRPr="008A1101">
        <w:rPr>
          <w:rFonts w:ascii="Cambria" w:hAnsi="Cambria"/>
          <w:u w:val="single"/>
        </w:rPr>
        <w:t>:</w:t>
      </w:r>
      <w:r w:rsidRPr="008A1101">
        <w:rPr>
          <w:rFonts w:ascii="Cambria" w:hAnsi="Cambria"/>
        </w:rPr>
        <w:t xml:space="preserve"> </w:t>
      </w:r>
    </w:p>
    <w:p w:rsidR="00982A36" w:rsidRDefault="002F7D0E" w:rsidP="00982A36">
      <w:pPr>
        <w:pStyle w:val="NoSpacing"/>
        <w:rPr>
          <w:rFonts w:ascii="Cambria" w:hAnsi="Cambria"/>
        </w:rPr>
      </w:pPr>
      <w:r>
        <w:rPr>
          <w:rFonts w:ascii="Cambria" w:hAnsi="Cambria"/>
        </w:rPr>
        <w:t xml:space="preserve">In case of inclement weather or instructor absence, </w:t>
      </w:r>
      <w:r w:rsidR="00982A36" w:rsidRPr="008A1101">
        <w:rPr>
          <w:rFonts w:ascii="Cambria" w:hAnsi="Cambria"/>
        </w:rPr>
        <w:t xml:space="preserve">please check the </w:t>
      </w:r>
      <w:r w:rsidR="00982A36" w:rsidRPr="006143BF">
        <w:rPr>
          <w:rFonts w:ascii="Cambria" w:hAnsi="Cambria"/>
          <w:b/>
        </w:rPr>
        <w:t>lonestar.edu</w:t>
      </w:r>
      <w:r w:rsidR="00982A36" w:rsidRPr="008A1101">
        <w:rPr>
          <w:rFonts w:ascii="Cambria" w:hAnsi="Cambria"/>
        </w:rPr>
        <w:t xml:space="preserve"> website or your </w:t>
      </w:r>
      <w:r w:rsidR="00982A36" w:rsidRPr="006143BF">
        <w:rPr>
          <w:rFonts w:ascii="Cambria" w:hAnsi="Cambria"/>
          <w:b/>
        </w:rPr>
        <w:t>lones</w:t>
      </w:r>
      <w:r w:rsidRPr="006143BF">
        <w:rPr>
          <w:rFonts w:ascii="Cambria" w:hAnsi="Cambria"/>
          <w:b/>
        </w:rPr>
        <w:t>tar.edu email</w:t>
      </w:r>
      <w:r>
        <w:rPr>
          <w:rFonts w:ascii="Cambria" w:hAnsi="Cambria"/>
        </w:rPr>
        <w:t xml:space="preserve"> for any messages</w:t>
      </w:r>
      <w:r w:rsidR="00982A36" w:rsidRPr="008A1101">
        <w:rPr>
          <w:rFonts w:ascii="Cambria" w:hAnsi="Cambria"/>
        </w:rPr>
        <w:t>, especially before coming to class. If I am not able to make class, I will</w:t>
      </w:r>
      <w:r w:rsidR="004D78AA">
        <w:rPr>
          <w:rFonts w:ascii="Cambria" w:hAnsi="Cambria"/>
        </w:rPr>
        <w:t xml:space="preserve"> send an </w:t>
      </w:r>
      <w:r w:rsidR="00982A36" w:rsidRPr="008A1101">
        <w:rPr>
          <w:rFonts w:ascii="Cambria" w:hAnsi="Cambria"/>
        </w:rPr>
        <w:t xml:space="preserve">email </w:t>
      </w:r>
      <w:r w:rsidR="004D78AA">
        <w:rPr>
          <w:rFonts w:ascii="Cambria" w:hAnsi="Cambria"/>
        </w:rPr>
        <w:t xml:space="preserve">to </w:t>
      </w:r>
      <w:r w:rsidR="00982A36" w:rsidRPr="008A1101">
        <w:rPr>
          <w:rFonts w:ascii="Cambria" w:hAnsi="Cambria"/>
        </w:rPr>
        <w:t xml:space="preserve">the class </w:t>
      </w:r>
      <w:r w:rsidR="004D78AA">
        <w:rPr>
          <w:rFonts w:ascii="Cambria" w:hAnsi="Cambria"/>
        </w:rPr>
        <w:t>to help members a</w:t>
      </w:r>
      <w:r w:rsidR="00982A36" w:rsidRPr="008A1101">
        <w:rPr>
          <w:rFonts w:ascii="Cambria" w:hAnsi="Cambria"/>
        </w:rPr>
        <w:t>void making an unnecessary trip to campus.</w:t>
      </w:r>
    </w:p>
    <w:p w:rsidR="004D78AA" w:rsidRDefault="004D78AA" w:rsidP="00982A36">
      <w:pPr>
        <w:pStyle w:val="NoSpacing"/>
        <w:rPr>
          <w:rFonts w:ascii="Cambria" w:hAnsi="Cambria"/>
        </w:rPr>
      </w:pPr>
    </w:p>
    <w:p w:rsidR="00982A36" w:rsidRDefault="00982A36" w:rsidP="00982A36">
      <w:pPr>
        <w:pStyle w:val="NoSpacing"/>
        <w:jc w:val="center"/>
        <w:rPr>
          <w:rFonts w:ascii="Cambria" w:hAnsi="Cambria"/>
          <w:b/>
          <w:sz w:val="28"/>
          <w:szCs w:val="24"/>
        </w:rPr>
      </w:pPr>
      <w:r w:rsidRPr="008A1101">
        <w:rPr>
          <w:rFonts w:ascii="Cambria" w:hAnsi="Cambria"/>
          <w:b/>
          <w:sz w:val="28"/>
          <w:szCs w:val="28"/>
        </w:rPr>
        <w:t>Assignments/ Exams/Activities</w:t>
      </w:r>
      <w:r w:rsidRPr="008A1101">
        <w:rPr>
          <w:rFonts w:ascii="Cambria" w:hAnsi="Cambria"/>
          <w:b/>
          <w:sz w:val="28"/>
          <w:szCs w:val="24"/>
        </w:rPr>
        <w:t>:</w:t>
      </w:r>
    </w:p>
    <w:p w:rsidR="00982A36" w:rsidRPr="008A1101" w:rsidRDefault="00982A36" w:rsidP="00982A36">
      <w:pPr>
        <w:pStyle w:val="NoSpacing"/>
        <w:rPr>
          <w:rFonts w:ascii="Cambria" w:hAnsi="Cambria"/>
          <w:b/>
          <w:u w:val="single"/>
        </w:rPr>
      </w:pPr>
      <w:r w:rsidRPr="008A1101">
        <w:rPr>
          <w:rFonts w:ascii="Cambria" w:hAnsi="Cambria"/>
          <w:b/>
          <w:u w:val="single"/>
        </w:rPr>
        <w:t>Exams:</w:t>
      </w:r>
    </w:p>
    <w:p w:rsidR="00442F00" w:rsidRPr="008A1101" w:rsidRDefault="00982A36" w:rsidP="00442F00">
      <w:pPr>
        <w:pStyle w:val="NoSpacing"/>
        <w:rPr>
          <w:rFonts w:ascii="Cambria" w:hAnsi="Cambria"/>
        </w:rPr>
      </w:pPr>
      <w:r w:rsidRPr="008A1101">
        <w:rPr>
          <w:rFonts w:ascii="Cambria" w:hAnsi="Cambria"/>
        </w:rPr>
        <w:t xml:space="preserve">Over the course of the </w:t>
      </w:r>
      <w:r w:rsidR="004D78AA">
        <w:rPr>
          <w:rFonts w:ascii="Cambria" w:hAnsi="Cambria"/>
        </w:rPr>
        <w:t>semester, there will be two (2</w:t>
      </w:r>
      <w:r w:rsidRPr="008A1101">
        <w:rPr>
          <w:rFonts w:ascii="Cambria" w:hAnsi="Cambria"/>
        </w:rPr>
        <w:t xml:space="preserve">) </w:t>
      </w:r>
      <w:r w:rsidR="00F3284F">
        <w:rPr>
          <w:rFonts w:ascii="Cambria" w:hAnsi="Cambria"/>
        </w:rPr>
        <w:t xml:space="preserve">in-class </w:t>
      </w:r>
      <w:r w:rsidRPr="008A1101">
        <w:rPr>
          <w:rFonts w:ascii="Cambria" w:hAnsi="Cambria"/>
        </w:rPr>
        <w:t xml:space="preserve">exams plus the final </w:t>
      </w:r>
      <w:r w:rsidR="00F3284F">
        <w:rPr>
          <w:rFonts w:ascii="Cambria" w:hAnsi="Cambria"/>
        </w:rPr>
        <w:t>exam</w:t>
      </w:r>
      <w:r w:rsidRPr="008A1101">
        <w:rPr>
          <w:rFonts w:ascii="Cambria" w:hAnsi="Cambria"/>
        </w:rPr>
        <w:t xml:space="preserve">.  Please note that make-up exams will only be available according to the </w:t>
      </w:r>
      <w:r w:rsidR="00563A9A" w:rsidRPr="008A1101">
        <w:rPr>
          <w:rFonts w:ascii="Cambria" w:hAnsi="Cambria"/>
          <w:b/>
        </w:rPr>
        <w:t>make-up</w:t>
      </w:r>
      <w:r w:rsidRPr="008A1101">
        <w:rPr>
          <w:rFonts w:ascii="Cambria" w:hAnsi="Cambria"/>
          <w:b/>
        </w:rPr>
        <w:t xml:space="preserve"> </w:t>
      </w:r>
      <w:r w:rsidR="009715D4">
        <w:rPr>
          <w:rFonts w:ascii="Cambria" w:hAnsi="Cambria"/>
          <w:b/>
        </w:rPr>
        <w:t xml:space="preserve">exam </w:t>
      </w:r>
      <w:r w:rsidRPr="008A1101">
        <w:rPr>
          <w:rFonts w:ascii="Cambria" w:hAnsi="Cambria"/>
          <w:b/>
        </w:rPr>
        <w:t>policy</w:t>
      </w:r>
      <w:r w:rsidRPr="008A1101">
        <w:rPr>
          <w:rFonts w:ascii="Cambria" w:hAnsi="Cambria"/>
        </w:rPr>
        <w:t xml:space="preserve"> outlined above. Exams </w:t>
      </w:r>
      <w:r w:rsidR="006143BF">
        <w:rPr>
          <w:rFonts w:ascii="Cambria" w:hAnsi="Cambria"/>
        </w:rPr>
        <w:t>could</w:t>
      </w:r>
      <w:r w:rsidRPr="008A1101">
        <w:rPr>
          <w:rFonts w:ascii="Cambria" w:hAnsi="Cambria"/>
        </w:rPr>
        <w:t xml:space="preserve"> be a combination of multiple-choice, fill in the blank, True/False, and/or brief essay questions. The </w:t>
      </w:r>
      <w:r w:rsidR="00442F00">
        <w:rPr>
          <w:rFonts w:ascii="Cambria" w:hAnsi="Cambria"/>
          <w:b/>
        </w:rPr>
        <w:t xml:space="preserve">final exam </w:t>
      </w:r>
      <w:r w:rsidR="001E132C">
        <w:rPr>
          <w:rFonts w:ascii="Cambria" w:hAnsi="Cambria"/>
        </w:rPr>
        <w:t xml:space="preserve">will cover material after </w:t>
      </w:r>
      <w:r w:rsidR="006143BF">
        <w:rPr>
          <w:rFonts w:ascii="Cambria" w:hAnsi="Cambria"/>
        </w:rPr>
        <w:t>E</w:t>
      </w:r>
      <w:r w:rsidR="009715D4">
        <w:rPr>
          <w:rFonts w:ascii="Cambria" w:hAnsi="Cambria"/>
        </w:rPr>
        <w:t>xam 2</w:t>
      </w:r>
      <w:r w:rsidR="001E132C">
        <w:rPr>
          <w:rFonts w:ascii="Cambria" w:hAnsi="Cambria"/>
        </w:rPr>
        <w:t>.</w:t>
      </w:r>
      <w:r w:rsidRPr="008A1101">
        <w:rPr>
          <w:rFonts w:ascii="Cambria" w:hAnsi="Cambria"/>
        </w:rPr>
        <w:t xml:space="preserve"> </w:t>
      </w:r>
      <w:r w:rsidR="006143BF">
        <w:rPr>
          <w:rFonts w:ascii="Cambria" w:hAnsi="Cambria"/>
        </w:rPr>
        <w:t>R</w:t>
      </w:r>
      <w:r w:rsidR="001E132C">
        <w:rPr>
          <w:rFonts w:ascii="Cambria" w:hAnsi="Cambria"/>
        </w:rPr>
        <w:t>eview</w:t>
      </w:r>
      <w:r w:rsidR="00442F00">
        <w:rPr>
          <w:rFonts w:ascii="Cambria" w:hAnsi="Cambria"/>
        </w:rPr>
        <w:t xml:space="preserve"> sessions will be provided prior to each exam</w:t>
      </w:r>
      <w:r w:rsidR="00442F00" w:rsidRPr="008A1101">
        <w:rPr>
          <w:rFonts w:ascii="Cambria" w:hAnsi="Cambria"/>
        </w:rPr>
        <w:t xml:space="preserve">. </w:t>
      </w:r>
      <w:r w:rsidR="00442F00">
        <w:rPr>
          <w:rFonts w:ascii="Cambria" w:hAnsi="Cambria"/>
        </w:rPr>
        <w:t xml:space="preserve">The </w:t>
      </w:r>
      <w:r w:rsidR="00914A1E">
        <w:rPr>
          <w:rFonts w:ascii="Cambria" w:hAnsi="Cambria"/>
        </w:rPr>
        <w:t>make-up</w:t>
      </w:r>
      <w:r w:rsidR="00442F00">
        <w:rPr>
          <w:rFonts w:ascii="Cambria" w:hAnsi="Cambria"/>
        </w:rPr>
        <w:t xml:space="preserve"> exam policy does not apply to the final exam.</w:t>
      </w:r>
    </w:p>
    <w:p w:rsidR="001B3D36" w:rsidRDefault="001B3D36" w:rsidP="00982A36">
      <w:pPr>
        <w:pStyle w:val="NoSpacing"/>
        <w:rPr>
          <w:rFonts w:ascii="Cambria" w:hAnsi="Cambria"/>
        </w:rPr>
      </w:pPr>
    </w:p>
    <w:p w:rsidR="00982A36" w:rsidRPr="0099511C" w:rsidRDefault="006143BF" w:rsidP="00982A36">
      <w:pPr>
        <w:pStyle w:val="NoSpacing"/>
        <w:rPr>
          <w:rFonts w:ascii="Cambria" w:hAnsi="Cambria"/>
          <w:b/>
        </w:rPr>
      </w:pPr>
      <w:r w:rsidRPr="0099511C">
        <w:rPr>
          <w:rFonts w:ascii="Cambria" w:hAnsi="Cambria"/>
          <w:b/>
          <w:u w:val="single"/>
        </w:rPr>
        <w:t>Counseling Professional</w:t>
      </w:r>
      <w:r w:rsidR="00982A36" w:rsidRPr="0099511C">
        <w:rPr>
          <w:rFonts w:ascii="Cambria" w:hAnsi="Cambria"/>
          <w:b/>
          <w:u w:val="single"/>
        </w:rPr>
        <w:t xml:space="preserve"> </w:t>
      </w:r>
      <w:r w:rsidR="00321D9C">
        <w:rPr>
          <w:rFonts w:ascii="Cambria" w:hAnsi="Cambria"/>
          <w:b/>
          <w:u w:val="single"/>
        </w:rPr>
        <w:t>Interview</w:t>
      </w:r>
      <w:r w:rsidR="00982A36" w:rsidRPr="0099511C">
        <w:rPr>
          <w:rFonts w:ascii="Cambria" w:hAnsi="Cambria"/>
          <w:b/>
        </w:rPr>
        <w:t xml:space="preserve">: </w:t>
      </w:r>
    </w:p>
    <w:p w:rsidR="00982A36" w:rsidRPr="0099511C" w:rsidRDefault="006143BF" w:rsidP="00982A36">
      <w:pPr>
        <w:pStyle w:val="NoSpacing"/>
        <w:rPr>
          <w:rFonts w:ascii="Cambria" w:hAnsi="Cambria"/>
          <w:i/>
        </w:rPr>
      </w:pPr>
      <w:r w:rsidRPr="0099511C">
        <w:rPr>
          <w:rFonts w:ascii="Cambria" w:hAnsi="Cambria"/>
        </w:rPr>
        <w:t xml:space="preserve">Students </w:t>
      </w:r>
      <w:r w:rsidR="005308B5">
        <w:rPr>
          <w:rFonts w:ascii="Cambria" w:hAnsi="Cambria"/>
        </w:rPr>
        <w:t>will interview</w:t>
      </w:r>
      <w:r w:rsidRPr="0099511C">
        <w:rPr>
          <w:rFonts w:ascii="Cambria" w:hAnsi="Cambria"/>
        </w:rPr>
        <w:t xml:space="preserve"> a counseling professional who</w:t>
      </w:r>
      <w:r w:rsidR="0099511C">
        <w:rPr>
          <w:rFonts w:ascii="Cambria" w:hAnsi="Cambria"/>
        </w:rPr>
        <w:t xml:space="preserve"> treats</w:t>
      </w:r>
      <w:r w:rsidRPr="0099511C">
        <w:rPr>
          <w:rFonts w:ascii="Cambria" w:hAnsi="Cambria"/>
        </w:rPr>
        <w:t xml:space="preserve"> child</w:t>
      </w:r>
      <w:r w:rsidR="0099511C">
        <w:rPr>
          <w:rFonts w:ascii="Cambria" w:hAnsi="Cambria"/>
        </w:rPr>
        <w:t xml:space="preserve"> or adolescent</w:t>
      </w:r>
      <w:r w:rsidR="005308B5">
        <w:rPr>
          <w:rFonts w:ascii="Cambria" w:hAnsi="Cambria"/>
        </w:rPr>
        <w:t>s</w:t>
      </w:r>
      <w:r w:rsidR="0099511C">
        <w:rPr>
          <w:rFonts w:ascii="Cambria" w:hAnsi="Cambria"/>
        </w:rPr>
        <w:t xml:space="preserve"> </w:t>
      </w:r>
      <w:r w:rsidR="005308B5">
        <w:rPr>
          <w:rFonts w:ascii="Cambria" w:hAnsi="Cambria"/>
        </w:rPr>
        <w:t xml:space="preserve">diagnosed with a mental health </w:t>
      </w:r>
      <w:r w:rsidR="0099511C">
        <w:rPr>
          <w:rFonts w:ascii="Cambria" w:hAnsi="Cambria"/>
        </w:rPr>
        <w:t>disorder</w:t>
      </w:r>
      <w:r w:rsidR="005308B5">
        <w:rPr>
          <w:rFonts w:ascii="Cambria" w:hAnsi="Cambria"/>
        </w:rPr>
        <w:t>(</w:t>
      </w:r>
      <w:r w:rsidR="0099511C">
        <w:rPr>
          <w:rFonts w:ascii="Cambria" w:hAnsi="Cambria"/>
        </w:rPr>
        <w:t>s</w:t>
      </w:r>
      <w:r w:rsidR="005308B5">
        <w:rPr>
          <w:rFonts w:ascii="Cambria" w:hAnsi="Cambria"/>
        </w:rPr>
        <w:t>) or learning disabilities</w:t>
      </w:r>
      <w:r w:rsidR="0099511C">
        <w:rPr>
          <w:rFonts w:ascii="Cambria" w:hAnsi="Cambria"/>
        </w:rPr>
        <w:t>.</w:t>
      </w:r>
      <w:r w:rsidR="005308B5">
        <w:rPr>
          <w:rFonts w:ascii="Cambria" w:hAnsi="Cambria"/>
        </w:rPr>
        <w:t xml:space="preserve"> The individual</w:t>
      </w:r>
      <w:r w:rsidRPr="0099511C">
        <w:rPr>
          <w:rFonts w:ascii="Cambria" w:hAnsi="Cambria"/>
        </w:rPr>
        <w:t xml:space="preserve"> could be a school counselor, social worker, Child Protective Services case worker, art, play</w:t>
      </w:r>
      <w:r w:rsidR="0099511C">
        <w:rPr>
          <w:rFonts w:ascii="Cambria" w:hAnsi="Cambria"/>
        </w:rPr>
        <w:t>, and/or speech</w:t>
      </w:r>
      <w:r w:rsidRPr="0099511C">
        <w:rPr>
          <w:rFonts w:ascii="Cambria" w:hAnsi="Cambria"/>
        </w:rPr>
        <w:t xml:space="preserve"> </w:t>
      </w:r>
      <w:r w:rsidR="0099511C">
        <w:rPr>
          <w:rFonts w:ascii="Cambria" w:hAnsi="Cambria"/>
        </w:rPr>
        <w:t>therapist</w:t>
      </w:r>
      <w:r w:rsidR="005308B5">
        <w:rPr>
          <w:rFonts w:ascii="Cambria" w:hAnsi="Cambria"/>
        </w:rPr>
        <w:t>,</w:t>
      </w:r>
      <w:r w:rsidR="0099511C">
        <w:rPr>
          <w:rFonts w:ascii="Cambria" w:hAnsi="Cambria"/>
        </w:rPr>
        <w:t xml:space="preserve"> </w:t>
      </w:r>
      <w:r w:rsidRPr="0099511C">
        <w:rPr>
          <w:rFonts w:ascii="Cambria" w:hAnsi="Cambria"/>
        </w:rPr>
        <w:t>or</w:t>
      </w:r>
      <w:r w:rsidR="0099511C">
        <w:rPr>
          <w:rFonts w:ascii="Cambria" w:hAnsi="Cambria"/>
        </w:rPr>
        <w:t xml:space="preserve"> school resource room teacher who works with </w:t>
      </w:r>
      <w:r w:rsidR="005308B5">
        <w:rPr>
          <w:rFonts w:ascii="Cambria" w:hAnsi="Cambria"/>
        </w:rPr>
        <w:t xml:space="preserve">learning or behaviorally disordered </w:t>
      </w:r>
      <w:r w:rsidR="0099511C">
        <w:rPr>
          <w:rFonts w:ascii="Cambria" w:hAnsi="Cambria"/>
        </w:rPr>
        <w:t>children</w:t>
      </w:r>
      <w:r w:rsidR="005308B5">
        <w:rPr>
          <w:rFonts w:ascii="Cambria" w:hAnsi="Cambria"/>
        </w:rPr>
        <w:t>.</w:t>
      </w:r>
      <w:r w:rsidR="008E2BAB" w:rsidRPr="0099511C">
        <w:rPr>
          <w:rFonts w:ascii="Cambria" w:hAnsi="Cambria"/>
        </w:rPr>
        <w:t xml:space="preserve"> </w:t>
      </w:r>
      <w:r w:rsidR="005308B5">
        <w:rPr>
          <w:rFonts w:ascii="Cambria" w:hAnsi="Cambria"/>
        </w:rPr>
        <w:t>Students will produce</w:t>
      </w:r>
      <w:r w:rsidR="0099511C">
        <w:rPr>
          <w:rFonts w:ascii="Cambria" w:hAnsi="Cambria"/>
        </w:rPr>
        <w:t xml:space="preserve"> a typed</w:t>
      </w:r>
      <w:r w:rsidR="005308B5">
        <w:rPr>
          <w:rFonts w:ascii="Cambria" w:hAnsi="Cambria"/>
        </w:rPr>
        <w:t xml:space="preserve"> (11 or 12 point font)</w:t>
      </w:r>
      <w:r w:rsidR="0099511C">
        <w:rPr>
          <w:rFonts w:ascii="Cambria" w:hAnsi="Cambria"/>
        </w:rPr>
        <w:t>, two</w:t>
      </w:r>
      <w:r w:rsidR="008E2BAB" w:rsidRPr="0099511C">
        <w:rPr>
          <w:rFonts w:ascii="Cambria" w:hAnsi="Cambria"/>
        </w:rPr>
        <w:t>-page summary</w:t>
      </w:r>
      <w:r w:rsidR="005308B5">
        <w:rPr>
          <w:rFonts w:ascii="Cambria" w:hAnsi="Cambria"/>
        </w:rPr>
        <w:t>, in APA format, and include</w:t>
      </w:r>
      <w:r w:rsidR="0099511C">
        <w:rPr>
          <w:rFonts w:ascii="Cambria" w:hAnsi="Cambria"/>
        </w:rPr>
        <w:t xml:space="preserve"> title and reference page</w:t>
      </w:r>
      <w:r w:rsidR="005308B5">
        <w:rPr>
          <w:rFonts w:ascii="Cambria" w:hAnsi="Cambria"/>
        </w:rPr>
        <w:t>s.</w:t>
      </w:r>
      <w:r w:rsidR="00563A9A">
        <w:rPr>
          <w:rFonts w:ascii="Cambria" w:hAnsi="Cambria"/>
        </w:rPr>
        <w:t xml:space="preserve"> The summary</w:t>
      </w:r>
      <w:r w:rsidR="00CB0EA7">
        <w:rPr>
          <w:rFonts w:ascii="Cambria" w:hAnsi="Cambria"/>
        </w:rPr>
        <w:t xml:space="preserve"> need</w:t>
      </w:r>
      <w:r w:rsidR="00563A9A">
        <w:rPr>
          <w:rFonts w:ascii="Cambria" w:hAnsi="Cambria"/>
        </w:rPr>
        <w:t>s</w:t>
      </w:r>
      <w:r w:rsidR="00CB0EA7">
        <w:rPr>
          <w:rFonts w:ascii="Cambria" w:hAnsi="Cambria"/>
        </w:rPr>
        <w:t xml:space="preserve"> to include the findings </w:t>
      </w:r>
      <w:r w:rsidR="00C306E6">
        <w:rPr>
          <w:rFonts w:ascii="Cambria" w:hAnsi="Cambria"/>
        </w:rPr>
        <w:t>of at</w:t>
      </w:r>
      <w:r w:rsidR="00CB0EA7">
        <w:rPr>
          <w:rFonts w:ascii="Cambria" w:hAnsi="Cambria"/>
        </w:rPr>
        <w:t xml:space="preserve"> least one supplemental research article, book, or electronic source about the </w:t>
      </w:r>
      <w:r w:rsidR="0099511C">
        <w:rPr>
          <w:rFonts w:ascii="Cambria" w:hAnsi="Cambria"/>
        </w:rPr>
        <w:t>disorder</w:t>
      </w:r>
      <w:r w:rsidR="00CB0EA7">
        <w:rPr>
          <w:rFonts w:ascii="Cambria" w:hAnsi="Cambria"/>
        </w:rPr>
        <w:t>(</w:t>
      </w:r>
      <w:r w:rsidR="0099511C">
        <w:rPr>
          <w:rFonts w:ascii="Cambria" w:hAnsi="Cambria"/>
        </w:rPr>
        <w:t>s</w:t>
      </w:r>
      <w:r w:rsidR="00CB0EA7">
        <w:rPr>
          <w:rFonts w:ascii="Cambria" w:hAnsi="Cambria"/>
        </w:rPr>
        <w:t>)</w:t>
      </w:r>
      <w:r w:rsidR="0099511C">
        <w:rPr>
          <w:rFonts w:ascii="Cambria" w:hAnsi="Cambria"/>
        </w:rPr>
        <w:t xml:space="preserve"> and/or treatment </w:t>
      </w:r>
      <w:r w:rsidR="00CB0EA7">
        <w:rPr>
          <w:rFonts w:ascii="Cambria" w:hAnsi="Cambria"/>
        </w:rPr>
        <w:t xml:space="preserve">approaches the professional uses. </w:t>
      </w:r>
      <w:r w:rsidR="00563A9A">
        <w:rPr>
          <w:rFonts w:ascii="Cambria" w:hAnsi="Cambria"/>
        </w:rPr>
        <w:t>For example, if the professional treats children with depressive disorders, the article, website, and/or book would needs to be about specifics depressive disorders or treatment</w:t>
      </w:r>
      <w:r w:rsidR="00FD2720">
        <w:rPr>
          <w:rFonts w:ascii="Cambria" w:hAnsi="Cambria"/>
        </w:rPr>
        <w:t xml:space="preserve">. </w:t>
      </w:r>
      <w:r w:rsidR="0099511C">
        <w:rPr>
          <w:rFonts w:ascii="Cambria" w:hAnsi="Cambria"/>
        </w:rPr>
        <w:t>A list of possible interview questions and APA handouts will be provided in class.</w:t>
      </w:r>
      <w:r w:rsidR="00CB0EA7">
        <w:rPr>
          <w:rFonts w:ascii="Cambria" w:hAnsi="Cambria"/>
        </w:rPr>
        <w:t xml:space="preserve"> </w:t>
      </w:r>
      <w:r w:rsidR="00982A36" w:rsidRPr="00CB0EA7">
        <w:rPr>
          <w:rFonts w:ascii="Cambria" w:hAnsi="Cambria"/>
          <w:b/>
        </w:rPr>
        <w:t xml:space="preserve">This assignment will be due no later that the beginning of class on </w:t>
      </w:r>
      <w:r w:rsidR="00821909">
        <w:rPr>
          <w:rFonts w:ascii="Cambria" w:hAnsi="Cambria"/>
          <w:b/>
        </w:rPr>
        <w:t>October 20</w:t>
      </w:r>
      <w:r w:rsidR="0099511C" w:rsidRPr="00CB0EA7">
        <w:rPr>
          <w:rFonts w:ascii="Cambria" w:hAnsi="Cambria"/>
          <w:b/>
        </w:rPr>
        <w:t>,</w:t>
      </w:r>
      <w:r w:rsidR="0099511C" w:rsidRPr="0099511C">
        <w:rPr>
          <w:rFonts w:ascii="Cambria" w:hAnsi="Cambria"/>
          <w:b/>
        </w:rPr>
        <w:t xml:space="preserve"> 2014</w:t>
      </w:r>
      <w:r w:rsidR="00CB0EA7">
        <w:rPr>
          <w:rFonts w:ascii="Cambria" w:hAnsi="Cambria"/>
        </w:rPr>
        <w:t xml:space="preserve">. </w:t>
      </w:r>
      <w:r w:rsidR="00EB1F32" w:rsidRPr="0099511C">
        <w:rPr>
          <w:rFonts w:ascii="Cambria" w:hAnsi="Cambria"/>
        </w:rPr>
        <w:t xml:space="preserve">Late submissions </w:t>
      </w:r>
      <w:r w:rsidR="0099511C">
        <w:rPr>
          <w:rFonts w:ascii="Cambria" w:hAnsi="Cambria"/>
        </w:rPr>
        <w:t xml:space="preserve">will be </w:t>
      </w:r>
      <w:r w:rsidR="00982A36" w:rsidRPr="0099511C">
        <w:rPr>
          <w:rFonts w:ascii="Cambria" w:hAnsi="Cambria"/>
        </w:rPr>
        <w:t>accepted until the beginning of the next class period following the due date</w:t>
      </w:r>
      <w:r w:rsidR="0099511C">
        <w:rPr>
          <w:rFonts w:ascii="Cambria" w:hAnsi="Cambria"/>
        </w:rPr>
        <w:t xml:space="preserve"> and will have 1</w:t>
      </w:r>
      <w:r w:rsidR="00982A36" w:rsidRPr="0099511C">
        <w:rPr>
          <w:rFonts w:ascii="Cambria" w:hAnsi="Cambria"/>
        </w:rPr>
        <w:t xml:space="preserve">0% deducted from the final </w:t>
      </w:r>
      <w:r w:rsidR="00FD2720">
        <w:rPr>
          <w:rFonts w:ascii="Cambria" w:hAnsi="Cambria"/>
        </w:rPr>
        <w:t>grade. A</w:t>
      </w:r>
      <w:r w:rsidR="00982A36" w:rsidRPr="0099511C">
        <w:rPr>
          <w:rFonts w:ascii="Cambria" w:hAnsi="Cambria"/>
        </w:rPr>
        <w:t xml:space="preserve">ssignments submitted after this deadline will receive a grade of zero.  </w:t>
      </w:r>
      <w:r w:rsidR="00E54B49">
        <w:rPr>
          <w:rFonts w:ascii="Cambria" w:hAnsi="Cambria"/>
        </w:rPr>
        <w:t>Under extenuating circumstances</w:t>
      </w:r>
      <w:r w:rsidR="00982A36" w:rsidRPr="0099511C">
        <w:rPr>
          <w:rFonts w:ascii="Cambria" w:hAnsi="Cambria"/>
        </w:rPr>
        <w:t xml:space="preserve">, students may consult the instructor’s “Grace Policy”, </w:t>
      </w:r>
      <w:r w:rsidR="0099511C">
        <w:rPr>
          <w:rFonts w:ascii="Cambria" w:hAnsi="Cambria"/>
        </w:rPr>
        <w:t>to receive 50% of the possible points for the assignment, at the end of the semester.</w:t>
      </w:r>
    </w:p>
    <w:p w:rsidR="00982A36" w:rsidRPr="008A1101" w:rsidRDefault="00982A36" w:rsidP="00982A36">
      <w:pPr>
        <w:pStyle w:val="NoSpacing"/>
        <w:rPr>
          <w:rFonts w:ascii="Cambria" w:hAnsi="Cambria"/>
        </w:rPr>
      </w:pPr>
    </w:p>
    <w:p w:rsidR="00982A36" w:rsidRDefault="00E15528" w:rsidP="00982A36">
      <w:pPr>
        <w:pStyle w:val="NoSpacing"/>
        <w:rPr>
          <w:rFonts w:ascii="Cambria" w:hAnsi="Cambria"/>
          <w:b/>
          <w:u w:val="single"/>
        </w:rPr>
      </w:pPr>
      <w:r>
        <w:rPr>
          <w:rFonts w:ascii="Cambria" w:hAnsi="Cambria"/>
          <w:b/>
          <w:u w:val="single"/>
        </w:rPr>
        <w:t>Research</w:t>
      </w:r>
      <w:r w:rsidR="00B977F8">
        <w:rPr>
          <w:rFonts w:ascii="Cambria" w:hAnsi="Cambria"/>
          <w:b/>
          <w:u w:val="single"/>
        </w:rPr>
        <w:t xml:space="preserve"> </w:t>
      </w:r>
      <w:r>
        <w:rPr>
          <w:rFonts w:ascii="Cambria" w:hAnsi="Cambria"/>
          <w:b/>
          <w:u w:val="single"/>
        </w:rPr>
        <w:t>Project</w:t>
      </w:r>
      <w:r w:rsidR="00F72990">
        <w:rPr>
          <w:rFonts w:ascii="Cambria" w:hAnsi="Cambria"/>
          <w:b/>
          <w:u w:val="single"/>
        </w:rPr>
        <w:t>:</w:t>
      </w:r>
    </w:p>
    <w:p w:rsidR="00E54B49" w:rsidRPr="00472D0E" w:rsidRDefault="00472D0E" w:rsidP="00E54B49">
      <w:pPr>
        <w:pStyle w:val="NoSpacing"/>
        <w:rPr>
          <w:rFonts w:ascii="Cambria" w:hAnsi="Cambria"/>
          <w:b/>
          <w:i/>
        </w:rPr>
      </w:pPr>
      <w:r w:rsidRPr="00472D0E">
        <w:rPr>
          <w:rFonts w:asciiTheme="majorHAnsi" w:hAnsiTheme="majorHAnsi"/>
        </w:rPr>
        <w:t xml:space="preserve">This is a two-part project. </w:t>
      </w:r>
      <w:r w:rsidRPr="00FD2720">
        <w:rPr>
          <w:rFonts w:asciiTheme="majorHAnsi" w:hAnsiTheme="majorHAnsi"/>
        </w:rPr>
        <w:t xml:space="preserve">The </w:t>
      </w:r>
      <w:r w:rsidRPr="00472D0E">
        <w:rPr>
          <w:rFonts w:asciiTheme="majorHAnsi" w:hAnsiTheme="majorHAnsi"/>
        </w:rPr>
        <w:t>first part of the project involves</w:t>
      </w:r>
      <w:r w:rsidRPr="00FD2720">
        <w:rPr>
          <w:rFonts w:asciiTheme="majorHAnsi" w:hAnsiTheme="majorHAnsi"/>
        </w:rPr>
        <w:t xml:space="preserve"> </w:t>
      </w:r>
      <w:r w:rsidRPr="00472D0E">
        <w:rPr>
          <w:rFonts w:asciiTheme="majorHAnsi" w:hAnsiTheme="majorHAnsi"/>
        </w:rPr>
        <w:t>selecting and researching a</w:t>
      </w:r>
      <w:r w:rsidRPr="00FD2720">
        <w:rPr>
          <w:rFonts w:asciiTheme="majorHAnsi" w:hAnsiTheme="majorHAnsi"/>
        </w:rPr>
        <w:t xml:space="preserve"> psychopathological </w:t>
      </w:r>
      <w:r w:rsidRPr="00472D0E">
        <w:rPr>
          <w:rFonts w:asciiTheme="majorHAnsi" w:hAnsiTheme="majorHAnsi"/>
        </w:rPr>
        <w:t>disorder or topic</w:t>
      </w:r>
      <w:r w:rsidRPr="00FD2720">
        <w:rPr>
          <w:rFonts w:asciiTheme="majorHAnsi" w:hAnsiTheme="majorHAnsi"/>
        </w:rPr>
        <w:t xml:space="preserve"> in the text</w:t>
      </w:r>
      <w:r w:rsidRPr="00472D0E">
        <w:rPr>
          <w:rFonts w:asciiTheme="majorHAnsi" w:hAnsiTheme="majorHAnsi"/>
        </w:rPr>
        <w:t>.</w:t>
      </w:r>
      <w:r w:rsidRPr="001876CA">
        <w:rPr>
          <w:rFonts w:asciiTheme="majorHAnsi" w:hAnsiTheme="majorHAnsi"/>
        </w:rPr>
        <w:t xml:space="preserve"> </w:t>
      </w:r>
      <w:r w:rsidRPr="001876CA">
        <w:rPr>
          <w:rFonts w:ascii="Cambria" w:hAnsi="Cambria"/>
        </w:rPr>
        <w:t>(</w:t>
      </w:r>
      <w:r w:rsidRPr="00472D0E">
        <w:rPr>
          <w:rFonts w:ascii="Cambria" w:hAnsi="Cambria"/>
        </w:rPr>
        <w:t>Example topics would include: a</w:t>
      </w:r>
      <w:r w:rsidRPr="001876CA">
        <w:rPr>
          <w:rFonts w:ascii="Cambria" w:hAnsi="Cambria"/>
        </w:rPr>
        <w:t>buse, addiction, l</w:t>
      </w:r>
      <w:r w:rsidRPr="00472D0E">
        <w:rPr>
          <w:rFonts w:ascii="Cambria" w:hAnsi="Cambria"/>
        </w:rPr>
        <w:t>earning disabilities, p</w:t>
      </w:r>
      <w:r w:rsidRPr="001876CA">
        <w:rPr>
          <w:rFonts w:ascii="Cambria" w:hAnsi="Cambria"/>
        </w:rPr>
        <w:t xml:space="preserve">arenting, </w:t>
      </w:r>
      <w:r w:rsidRPr="00472D0E">
        <w:rPr>
          <w:rFonts w:ascii="Cambria" w:hAnsi="Cambria"/>
        </w:rPr>
        <w:t xml:space="preserve">or services offered by </w:t>
      </w:r>
      <w:r w:rsidRPr="001876CA">
        <w:rPr>
          <w:rFonts w:ascii="Cambria" w:hAnsi="Cambria"/>
        </w:rPr>
        <w:t>community service agencies</w:t>
      </w:r>
      <w:r w:rsidRPr="00472D0E">
        <w:rPr>
          <w:rFonts w:ascii="Cambria" w:hAnsi="Cambria"/>
        </w:rPr>
        <w:t>.</w:t>
      </w:r>
      <w:r w:rsidRPr="001876CA">
        <w:rPr>
          <w:rFonts w:ascii="Cambria" w:hAnsi="Cambria"/>
        </w:rPr>
        <w:t xml:space="preserve">) The written report needs to include at least five references found in books, journals, websites, and/or personal interviews. </w:t>
      </w:r>
      <w:r w:rsidRPr="00472D0E">
        <w:rPr>
          <w:rFonts w:ascii="Cambria" w:hAnsi="Cambria"/>
        </w:rPr>
        <w:t xml:space="preserve">The four-five page </w:t>
      </w:r>
      <w:r w:rsidRPr="001876CA">
        <w:rPr>
          <w:rFonts w:ascii="Cambria" w:hAnsi="Cambria"/>
        </w:rPr>
        <w:t>report needs to be</w:t>
      </w:r>
      <w:r w:rsidRPr="00472D0E">
        <w:rPr>
          <w:rFonts w:ascii="Cambria" w:hAnsi="Cambria"/>
        </w:rPr>
        <w:t xml:space="preserve"> typed</w:t>
      </w:r>
      <w:r w:rsidRPr="001876CA">
        <w:rPr>
          <w:rFonts w:ascii="Cambria" w:hAnsi="Cambria"/>
        </w:rPr>
        <w:t xml:space="preserve">, using APA format, 11 or 12 point font, </w:t>
      </w:r>
      <w:r w:rsidRPr="00472D0E">
        <w:rPr>
          <w:rFonts w:ascii="Cambria" w:hAnsi="Cambria"/>
        </w:rPr>
        <w:t xml:space="preserve">and include </w:t>
      </w:r>
      <w:r w:rsidRPr="001876CA">
        <w:rPr>
          <w:rFonts w:ascii="Cambria" w:hAnsi="Cambria"/>
        </w:rPr>
        <w:t>title</w:t>
      </w:r>
      <w:r w:rsidRPr="00472D0E">
        <w:rPr>
          <w:rFonts w:ascii="Cambria" w:hAnsi="Cambria"/>
        </w:rPr>
        <w:t>,</w:t>
      </w:r>
      <w:r w:rsidRPr="001876CA">
        <w:rPr>
          <w:rFonts w:ascii="Cambria" w:hAnsi="Cambria"/>
        </w:rPr>
        <w:t xml:space="preserve"> and reference pages</w:t>
      </w:r>
      <w:r w:rsidRPr="00472D0E">
        <w:rPr>
          <w:rFonts w:ascii="Cambria" w:hAnsi="Cambria"/>
        </w:rPr>
        <w:t xml:space="preserve">. The second part of the assignment involves reporting research findings to the class </w:t>
      </w:r>
      <w:r w:rsidRPr="001876CA">
        <w:rPr>
          <w:rFonts w:ascii="Cambria" w:hAnsi="Cambria"/>
        </w:rPr>
        <w:t>by creating a five to seven screen PowerPoint presentation</w:t>
      </w:r>
      <w:r w:rsidRPr="00472D0E">
        <w:rPr>
          <w:rFonts w:ascii="Cambria" w:hAnsi="Cambria"/>
        </w:rPr>
        <w:t>.</w:t>
      </w:r>
      <w:r w:rsidRPr="001876CA">
        <w:rPr>
          <w:rFonts w:ascii="Cambria" w:hAnsi="Cambria"/>
        </w:rPr>
        <w:t xml:space="preserve"> </w:t>
      </w:r>
      <w:r w:rsidRPr="00472D0E">
        <w:rPr>
          <w:rFonts w:ascii="Cambria" w:hAnsi="Cambria"/>
        </w:rPr>
        <w:t>The as</w:t>
      </w:r>
      <w:r w:rsidR="00321D9C" w:rsidRPr="00472D0E">
        <w:rPr>
          <w:rFonts w:ascii="Cambria" w:hAnsi="Cambria"/>
        </w:rPr>
        <w:t xml:space="preserve">signment is due </w:t>
      </w:r>
      <w:r w:rsidR="00321D9C" w:rsidRPr="00472D0E">
        <w:rPr>
          <w:rFonts w:ascii="Cambria" w:hAnsi="Cambria"/>
          <w:b/>
        </w:rPr>
        <w:t>December 1</w:t>
      </w:r>
      <w:r w:rsidR="00E54B49" w:rsidRPr="00472D0E">
        <w:rPr>
          <w:rFonts w:ascii="Cambria" w:hAnsi="Cambria"/>
          <w:b/>
        </w:rPr>
        <w:t>, 2014</w:t>
      </w:r>
      <w:r w:rsidR="00321D9C" w:rsidRPr="00472D0E">
        <w:rPr>
          <w:rFonts w:ascii="Cambria" w:hAnsi="Cambria"/>
          <w:b/>
        </w:rPr>
        <w:t xml:space="preserve">, </w:t>
      </w:r>
      <w:r w:rsidR="00321D9C" w:rsidRPr="00472D0E">
        <w:rPr>
          <w:rFonts w:ascii="Cambria" w:hAnsi="Cambria"/>
        </w:rPr>
        <w:t>the class period scheduled for presentations</w:t>
      </w:r>
      <w:r w:rsidR="00321D9C" w:rsidRPr="00472D0E">
        <w:rPr>
          <w:rFonts w:ascii="Cambria" w:hAnsi="Cambria"/>
          <w:b/>
        </w:rPr>
        <w:t>.</w:t>
      </w:r>
      <w:r w:rsidR="00321D9C" w:rsidRPr="00472D0E">
        <w:rPr>
          <w:rFonts w:ascii="Cambria" w:hAnsi="Cambria"/>
        </w:rPr>
        <w:t xml:space="preserve"> </w:t>
      </w:r>
      <w:r w:rsidR="00321D9C" w:rsidRPr="00472D0E">
        <w:rPr>
          <w:rFonts w:ascii="Cambria" w:hAnsi="Cambria"/>
          <w:b/>
        </w:rPr>
        <w:t>No l</w:t>
      </w:r>
      <w:r w:rsidR="00692901" w:rsidRPr="00472D0E">
        <w:rPr>
          <w:rFonts w:ascii="Cambria" w:hAnsi="Cambria"/>
          <w:b/>
        </w:rPr>
        <w:t>ate</w:t>
      </w:r>
      <w:r w:rsidR="00692901" w:rsidRPr="00472D0E">
        <w:rPr>
          <w:rFonts w:ascii="Cambria" w:hAnsi="Cambria"/>
        </w:rPr>
        <w:t xml:space="preserve"> </w:t>
      </w:r>
      <w:r w:rsidR="00821909" w:rsidRPr="00472D0E">
        <w:rPr>
          <w:rFonts w:ascii="Cambria" w:hAnsi="Cambria"/>
          <w:b/>
        </w:rPr>
        <w:t>assignments</w:t>
      </w:r>
      <w:r w:rsidR="0036615C" w:rsidRPr="00472D0E">
        <w:rPr>
          <w:rFonts w:ascii="Cambria" w:hAnsi="Cambria"/>
          <w:b/>
        </w:rPr>
        <w:t xml:space="preserve"> </w:t>
      </w:r>
      <w:r w:rsidR="00DA56C3" w:rsidRPr="00472D0E">
        <w:rPr>
          <w:rFonts w:ascii="Cambria" w:hAnsi="Cambria"/>
          <w:b/>
        </w:rPr>
        <w:t>will</w:t>
      </w:r>
      <w:r w:rsidR="00321D9C" w:rsidRPr="00472D0E">
        <w:rPr>
          <w:rFonts w:ascii="Cambria" w:hAnsi="Cambria"/>
          <w:b/>
        </w:rPr>
        <w:t xml:space="preserve"> </w:t>
      </w:r>
      <w:r w:rsidR="00DA56C3" w:rsidRPr="00472D0E">
        <w:rPr>
          <w:rFonts w:ascii="Cambria" w:hAnsi="Cambria"/>
          <w:b/>
        </w:rPr>
        <w:t xml:space="preserve">be </w:t>
      </w:r>
      <w:r w:rsidR="00692901" w:rsidRPr="00472D0E">
        <w:rPr>
          <w:rFonts w:ascii="Cambria" w:hAnsi="Cambria"/>
          <w:b/>
        </w:rPr>
        <w:t>accepted</w:t>
      </w:r>
      <w:r w:rsidR="00321D9C" w:rsidRPr="00472D0E">
        <w:rPr>
          <w:rFonts w:ascii="Cambria" w:hAnsi="Cambria"/>
        </w:rPr>
        <w:t>.</w:t>
      </w:r>
      <w:r w:rsidR="00821909" w:rsidRPr="00472D0E">
        <w:rPr>
          <w:rFonts w:ascii="Cambria" w:hAnsi="Cambria"/>
        </w:rPr>
        <w:t xml:space="preserve"> </w:t>
      </w:r>
      <w:r w:rsidR="00D024B2" w:rsidRPr="00472D0E">
        <w:rPr>
          <w:rFonts w:ascii="Cambria" w:hAnsi="Cambria"/>
          <w:b/>
        </w:rPr>
        <w:t xml:space="preserve">The paper is worth 100 points and the 5-10 minute </w:t>
      </w:r>
      <w:r w:rsidR="004238AD" w:rsidRPr="00472D0E">
        <w:rPr>
          <w:rFonts w:ascii="Cambria" w:hAnsi="Cambria"/>
          <w:b/>
        </w:rPr>
        <w:t>presentation is worth 50 points.</w:t>
      </w:r>
      <w:r w:rsidR="00FD2720" w:rsidRPr="00FD2720">
        <w:rPr>
          <w:rFonts w:ascii="Cambria" w:hAnsi="Cambria"/>
        </w:rPr>
        <w:t xml:space="preserve"> </w:t>
      </w:r>
      <w:r w:rsidR="00FD2720" w:rsidRPr="00472D0E">
        <w:rPr>
          <w:rFonts w:ascii="Cambria" w:hAnsi="Cambria"/>
        </w:rPr>
        <w:t>(We will spend time planning this assignment and I will provide an instructional handout.)</w:t>
      </w:r>
    </w:p>
    <w:p w:rsidR="00982A36" w:rsidRPr="008A1101" w:rsidRDefault="00982A36" w:rsidP="00982A36">
      <w:pPr>
        <w:pStyle w:val="NoSpacing"/>
        <w:rPr>
          <w:rFonts w:ascii="Cambria" w:hAnsi="Cambria"/>
          <w:b/>
        </w:rPr>
      </w:pPr>
    </w:p>
    <w:p w:rsidR="001C44D7" w:rsidRDefault="00B977F8" w:rsidP="00982A36">
      <w:pPr>
        <w:pStyle w:val="NoSpacing"/>
        <w:rPr>
          <w:rFonts w:ascii="Cambria" w:hAnsi="Cambria"/>
          <w:b/>
          <w:u w:val="single"/>
        </w:rPr>
      </w:pPr>
      <w:r>
        <w:rPr>
          <w:rFonts w:ascii="Cambria" w:hAnsi="Cambria"/>
          <w:b/>
          <w:u w:val="single"/>
        </w:rPr>
        <w:t>EXTRA CREDIT</w:t>
      </w:r>
      <w:r w:rsidR="001C44D7">
        <w:rPr>
          <w:rFonts w:ascii="Cambria" w:hAnsi="Cambria"/>
          <w:b/>
          <w:u w:val="single"/>
        </w:rPr>
        <w:t>:</w:t>
      </w:r>
      <w:r>
        <w:rPr>
          <w:rFonts w:ascii="Cambria" w:hAnsi="Cambria"/>
          <w:b/>
          <w:u w:val="single"/>
        </w:rPr>
        <w:t xml:space="preserve"> </w:t>
      </w:r>
    </w:p>
    <w:p w:rsidR="00982A36" w:rsidRPr="008A1101" w:rsidRDefault="00982A36" w:rsidP="00982A36">
      <w:pPr>
        <w:pStyle w:val="NoSpacing"/>
        <w:rPr>
          <w:rFonts w:ascii="Cambria" w:hAnsi="Cambria"/>
        </w:rPr>
      </w:pPr>
      <w:r w:rsidRPr="001C44D7">
        <w:rPr>
          <w:rFonts w:ascii="Cambria" w:hAnsi="Cambria"/>
          <w:b/>
          <w:u w:val="single"/>
        </w:rPr>
        <w:t>Option 1</w:t>
      </w:r>
      <w:r w:rsidRPr="008A1101">
        <w:rPr>
          <w:rFonts w:ascii="Cambria" w:hAnsi="Cambria"/>
        </w:rPr>
        <w:t xml:space="preserve">: </w:t>
      </w:r>
      <w:r w:rsidR="00EB1F32">
        <w:rPr>
          <w:rFonts w:ascii="Cambria" w:hAnsi="Cambria"/>
        </w:rPr>
        <w:t>(Select One)</w:t>
      </w:r>
    </w:p>
    <w:p w:rsidR="00982A36" w:rsidRPr="008A1101" w:rsidRDefault="00982A36" w:rsidP="00982A36">
      <w:pPr>
        <w:pStyle w:val="NoSpacing"/>
        <w:rPr>
          <w:rFonts w:ascii="Cambria" w:hAnsi="Cambria"/>
        </w:rPr>
      </w:pPr>
      <w:r w:rsidRPr="008A1101">
        <w:rPr>
          <w:rFonts w:ascii="Cambria" w:hAnsi="Cambria"/>
        </w:rPr>
        <w:t xml:space="preserve">The student will earn up to </w:t>
      </w:r>
      <w:r w:rsidR="00DA56C3">
        <w:rPr>
          <w:rFonts w:ascii="Cambria" w:hAnsi="Cambria"/>
          <w:b/>
        </w:rPr>
        <w:t>20</w:t>
      </w:r>
      <w:r w:rsidRPr="008A1101">
        <w:rPr>
          <w:rFonts w:ascii="Cambria" w:hAnsi="Cambria"/>
          <w:b/>
        </w:rPr>
        <w:t xml:space="preserve"> points</w:t>
      </w:r>
      <w:r w:rsidRPr="008A1101">
        <w:rPr>
          <w:rFonts w:ascii="Cambria" w:hAnsi="Cambria"/>
        </w:rPr>
        <w:t xml:space="preserve"> when they attend one event or meeting sponsored by LSC-Montgomery’s Human Services Student Organization.  To document their attendance at these events, students should simply sign the sign-in sheet and write a</w:t>
      </w:r>
      <w:r w:rsidR="00A42EBB">
        <w:rPr>
          <w:rFonts w:ascii="Cambria" w:hAnsi="Cambria"/>
        </w:rPr>
        <w:t xml:space="preserve"> </w:t>
      </w:r>
      <w:r w:rsidRPr="008A1101">
        <w:rPr>
          <w:rFonts w:ascii="Cambria" w:hAnsi="Cambria"/>
        </w:rPr>
        <w:t xml:space="preserve">summary/ reaction to the activity. </w:t>
      </w:r>
      <w:r w:rsidR="001B3D36">
        <w:rPr>
          <w:rFonts w:ascii="Cambria" w:hAnsi="Cambria"/>
        </w:rPr>
        <w:t xml:space="preserve"> The reaction should include the student’s opinions about the topic and its relevance to the client population they wish to work with in the future. </w:t>
      </w:r>
      <w:r w:rsidR="00A42EBB">
        <w:rPr>
          <w:rFonts w:ascii="Cambria" w:hAnsi="Cambria"/>
        </w:rPr>
        <w:t xml:space="preserve">The paper needs to be typed, double-spaced, using 11 or 12 point font with a cover page, in APA format. </w:t>
      </w:r>
      <w:r w:rsidRPr="008A1101">
        <w:rPr>
          <w:rFonts w:ascii="Cambria" w:hAnsi="Cambria"/>
        </w:rPr>
        <w:t>These events/meetings are advertised throughout the semester in the Human Service classroom</w:t>
      </w:r>
      <w:r w:rsidR="00A42EBB">
        <w:rPr>
          <w:rFonts w:ascii="Cambria" w:hAnsi="Cambria"/>
        </w:rPr>
        <w:t>s (G-113 or G-117</w:t>
      </w:r>
      <w:r w:rsidRPr="008A1101">
        <w:rPr>
          <w:rFonts w:ascii="Cambria" w:hAnsi="Cambria"/>
        </w:rPr>
        <w:t>) on the LSC-M campus.</w:t>
      </w:r>
    </w:p>
    <w:p w:rsidR="001C44D7" w:rsidRDefault="00982A36" w:rsidP="001C44D7">
      <w:pPr>
        <w:pStyle w:val="NoSpacing"/>
        <w:tabs>
          <w:tab w:val="left" w:pos="4125"/>
        </w:tabs>
        <w:rPr>
          <w:rFonts w:ascii="Cambria" w:hAnsi="Cambria"/>
          <w:b/>
        </w:rPr>
      </w:pPr>
      <w:r w:rsidRPr="008A1101">
        <w:rPr>
          <w:rFonts w:ascii="Cambria" w:hAnsi="Cambria"/>
          <w:b/>
        </w:rPr>
        <w:tab/>
      </w:r>
    </w:p>
    <w:p w:rsidR="00982A36" w:rsidRPr="008A1101" w:rsidRDefault="00321D9C" w:rsidP="001C44D7">
      <w:pPr>
        <w:pStyle w:val="NoSpacing"/>
        <w:tabs>
          <w:tab w:val="left" w:pos="4125"/>
        </w:tabs>
        <w:rPr>
          <w:rFonts w:ascii="Cambria" w:hAnsi="Cambria"/>
          <w:b/>
          <w:u w:val="single"/>
        </w:rPr>
      </w:pPr>
      <w:r>
        <w:rPr>
          <w:rFonts w:ascii="Cambria" w:hAnsi="Cambria"/>
          <w:b/>
          <w:u w:val="single"/>
        </w:rPr>
        <w:t>Fall</w:t>
      </w:r>
      <w:r w:rsidR="00DA56C3">
        <w:rPr>
          <w:rFonts w:ascii="Cambria" w:hAnsi="Cambria"/>
          <w:b/>
          <w:u w:val="single"/>
        </w:rPr>
        <w:t xml:space="preserve"> 2014</w:t>
      </w:r>
      <w:r w:rsidR="00982A36" w:rsidRPr="008A1101">
        <w:rPr>
          <w:rFonts w:ascii="Cambria" w:hAnsi="Cambria"/>
          <w:b/>
          <w:u w:val="single"/>
        </w:rPr>
        <w:t xml:space="preserve"> Semester Human Services Student Organization Meeting Schedule:</w:t>
      </w:r>
    </w:p>
    <w:p w:rsidR="00982A36" w:rsidRPr="008A1101" w:rsidRDefault="00F45200" w:rsidP="00982A36">
      <w:pPr>
        <w:pStyle w:val="NoSpacing"/>
        <w:rPr>
          <w:rFonts w:ascii="Cambria" w:hAnsi="Cambria"/>
          <w:b/>
        </w:rPr>
      </w:pPr>
      <w:r>
        <w:rPr>
          <w:rFonts w:ascii="Cambria" w:hAnsi="Cambria"/>
          <w:b/>
        </w:rPr>
        <w:t>All HSSO m</w:t>
      </w:r>
      <w:r w:rsidR="00DA56C3">
        <w:rPr>
          <w:rFonts w:ascii="Cambria" w:hAnsi="Cambria"/>
          <w:b/>
        </w:rPr>
        <w:t>eetings are in G-102</w:t>
      </w:r>
      <w:r w:rsidR="00982A36" w:rsidRPr="008A1101">
        <w:rPr>
          <w:rFonts w:ascii="Cambria" w:hAnsi="Cambria"/>
          <w:b/>
        </w:rPr>
        <w:t xml:space="preserve"> from 1</w:t>
      </w:r>
      <w:r w:rsidR="00DA56C3">
        <w:rPr>
          <w:rFonts w:ascii="Cambria" w:hAnsi="Cambria"/>
          <w:b/>
        </w:rPr>
        <w:t>1</w:t>
      </w:r>
      <w:r w:rsidR="00982A36" w:rsidRPr="008A1101">
        <w:rPr>
          <w:rFonts w:ascii="Cambria" w:hAnsi="Cambria"/>
          <w:b/>
        </w:rPr>
        <w:t>:</w:t>
      </w:r>
      <w:r w:rsidR="00DA56C3">
        <w:rPr>
          <w:rFonts w:ascii="Cambria" w:hAnsi="Cambria"/>
          <w:b/>
        </w:rPr>
        <w:t>3</w:t>
      </w:r>
      <w:r w:rsidR="00982A36" w:rsidRPr="008A1101">
        <w:rPr>
          <w:rFonts w:ascii="Cambria" w:hAnsi="Cambria"/>
          <w:b/>
        </w:rPr>
        <w:t>0-</w:t>
      </w:r>
      <w:r w:rsidR="00DA56C3">
        <w:rPr>
          <w:rFonts w:ascii="Cambria" w:hAnsi="Cambria"/>
          <w:b/>
        </w:rPr>
        <w:t>1:00 pm. L</w:t>
      </w:r>
      <w:r w:rsidR="00982A36" w:rsidRPr="008A1101">
        <w:rPr>
          <w:rFonts w:ascii="Cambria" w:hAnsi="Cambria"/>
          <w:b/>
        </w:rPr>
        <w:t xml:space="preserve">unch </w:t>
      </w:r>
      <w:r w:rsidR="00DA56C3">
        <w:rPr>
          <w:rFonts w:ascii="Cambria" w:hAnsi="Cambria"/>
          <w:b/>
        </w:rPr>
        <w:t xml:space="preserve">is </w:t>
      </w:r>
      <w:r w:rsidR="00982A36" w:rsidRPr="008A1101">
        <w:rPr>
          <w:rFonts w:ascii="Cambria" w:hAnsi="Cambria"/>
          <w:b/>
        </w:rPr>
        <w:t>provided.</w:t>
      </w:r>
    </w:p>
    <w:p w:rsidR="00982A36" w:rsidRDefault="001B3D36" w:rsidP="00982A36">
      <w:pPr>
        <w:pStyle w:val="NoSpacing"/>
        <w:rPr>
          <w:rFonts w:ascii="Cambria" w:hAnsi="Cambria"/>
          <w:b/>
        </w:rPr>
      </w:pPr>
      <w:r>
        <w:rPr>
          <w:rFonts w:ascii="Cambria" w:hAnsi="Cambria"/>
          <w:b/>
        </w:rPr>
        <w:t xml:space="preserve">1. </w:t>
      </w:r>
      <w:r w:rsidR="00F45200">
        <w:rPr>
          <w:rFonts w:ascii="Cambria" w:hAnsi="Cambria"/>
          <w:b/>
        </w:rPr>
        <w:t xml:space="preserve">HSSO Meeting - </w:t>
      </w:r>
      <w:r w:rsidR="00982A36" w:rsidRPr="008A1101">
        <w:rPr>
          <w:rFonts w:ascii="Cambria" w:hAnsi="Cambria"/>
          <w:b/>
        </w:rPr>
        <w:t xml:space="preserve">Tuesday, </w:t>
      </w:r>
      <w:r w:rsidR="00321D9C">
        <w:rPr>
          <w:rFonts w:ascii="Cambria" w:hAnsi="Cambria"/>
          <w:b/>
        </w:rPr>
        <w:t>September 9</w:t>
      </w:r>
      <w:r w:rsidR="00DA56C3">
        <w:rPr>
          <w:rFonts w:ascii="Cambria" w:hAnsi="Cambria"/>
          <w:b/>
        </w:rPr>
        <w:t>, 2014</w:t>
      </w:r>
      <w:r w:rsidR="00321D9C">
        <w:rPr>
          <w:rFonts w:ascii="Cambria" w:hAnsi="Cambria"/>
          <w:b/>
        </w:rPr>
        <w:t xml:space="preserve"> “Bipolar, Depression, &amp; Suicidality”</w:t>
      </w:r>
    </w:p>
    <w:p w:rsidR="00321D9C" w:rsidRDefault="001B3D36" w:rsidP="00982A36">
      <w:pPr>
        <w:pStyle w:val="NoSpacing"/>
        <w:rPr>
          <w:rFonts w:ascii="Cambria" w:hAnsi="Cambria"/>
          <w:b/>
        </w:rPr>
      </w:pPr>
      <w:r>
        <w:rPr>
          <w:rFonts w:ascii="Cambria" w:hAnsi="Cambria"/>
          <w:b/>
        </w:rPr>
        <w:t>2.</w:t>
      </w:r>
      <w:r w:rsidR="00321D9C">
        <w:rPr>
          <w:rFonts w:ascii="Cambria" w:hAnsi="Cambria"/>
          <w:b/>
        </w:rPr>
        <w:t xml:space="preserve"> Substance Abuse Awareness Series (Location: TBA, Time: Noon- 1p.m) </w:t>
      </w:r>
    </w:p>
    <w:p w:rsidR="00EB1F32" w:rsidRDefault="00321D9C" w:rsidP="00982A36">
      <w:pPr>
        <w:pStyle w:val="NoSpacing"/>
        <w:rPr>
          <w:rFonts w:ascii="Cambria" w:hAnsi="Cambria"/>
          <w:b/>
        </w:rPr>
      </w:pPr>
      <w:r>
        <w:rPr>
          <w:rFonts w:ascii="Cambria" w:hAnsi="Cambria"/>
          <w:b/>
        </w:rPr>
        <w:t xml:space="preserve">     Wednesday, October 1</w:t>
      </w:r>
      <w:r w:rsidR="00EB1F32">
        <w:rPr>
          <w:rFonts w:ascii="Cambria" w:hAnsi="Cambria"/>
          <w:b/>
        </w:rPr>
        <w:t>,</w:t>
      </w:r>
      <w:r w:rsidR="00DA56C3">
        <w:rPr>
          <w:rFonts w:ascii="Cambria" w:hAnsi="Cambria"/>
          <w:b/>
        </w:rPr>
        <w:t xml:space="preserve"> 2014</w:t>
      </w:r>
      <w:r w:rsidR="00982A36" w:rsidRPr="008A1101">
        <w:rPr>
          <w:rFonts w:ascii="Cambria" w:hAnsi="Cambria"/>
          <w:b/>
        </w:rPr>
        <w:t xml:space="preserve"> </w:t>
      </w:r>
      <w:r>
        <w:rPr>
          <w:rFonts w:ascii="Cambria" w:hAnsi="Cambria"/>
          <w:b/>
        </w:rPr>
        <w:t xml:space="preserve">– </w:t>
      </w:r>
      <w:r w:rsidR="00F45200">
        <w:rPr>
          <w:rFonts w:ascii="Cambria" w:hAnsi="Cambria"/>
          <w:b/>
        </w:rPr>
        <w:t>“</w:t>
      </w:r>
      <w:r>
        <w:rPr>
          <w:rFonts w:ascii="Cambria" w:hAnsi="Cambria"/>
          <w:b/>
        </w:rPr>
        <w:t>Substance use &amp; Recovery Panel Discussion</w:t>
      </w:r>
      <w:r w:rsidR="00F45200">
        <w:rPr>
          <w:rFonts w:ascii="Cambria" w:hAnsi="Cambria"/>
          <w:b/>
        </w:rPr>
        <w:t>”</w:t>
      </w:r>
    </w:p>
    <w:p w:rsidR="00321D9C" w:rsidRDefault="00321D9C" w:rsidP="00982A36">
      <w:pPr>
        <w:pStyle w:val="NoSpacing"/>
        <w:rPr>
          <w:rFonts w:ascii="Cambria" w:hAnsi="Cambria"/>
          <w:b/>
        </w:rPr>
      </w:pPr>
      <w:r>
        <w:rPr>
          <w:rFonts w:ascii="Cambria" w:hAnsi="Cambria"/>
          <w:b/>
        </w:rPr>
        <w:t xml:space="preserve">     Thursday, October 9, 2014 – </w:t>
      </w:r>
      <w:r w:rsidR="00F45200">
        <w:rPr>
          <w:rFonts w:ascii="Cambria" w:hAnsi="Cambria"/>
          <w:b/>
        </w:rPr>
        <w:t>“</w:t>
      </w:r>
      <w:r>
        <w:rPr>
          <w:rFonts w:ascii="Cambria" w:hAnsi="Cambria"/>
          <w:b/>
        </w:rPr>
        <w:t>Marijuana</w:t>
      </w:r>
      <w:r w:rsidR="00F45200">
        <w:rPr>
          <w:rFonts w:ascii="Cambria" w:hAnsi="Cambria"/>
          <w:b/>
        </w:rPr>
        <w:t xml:space="preserve"> Use”</w:t>
      </w:r>
    </w:p>
    <w:p w:rsidR="00321D9C" w:rsidRDefault="00321D9C" w:rsidP="00982A36">
      <w:pPr>
        <w:pStyle w:val="NoSpacing"/>
        <w:rPr>
          <w:rFonts w:ascii="Cambria" w:hAnsi="Cambria"/>
          <w:b/>
        </w:rPr>
      </w:pPr>
      <w:r>
        <w:rPr>
          <w:rFonts w:ascii="Cambria" w:hAnsi="Cambria"/>
          <w:b/>
        </w:rPr>
        <w:t xml:space="preserve">     </w:t>
      </w:r>
      <w:r w:rsidR="00F45200">
        <w:rPr>
          <w:rFonts w:ascii="Cambria" w:hAnsi="Cambria"/>
          <w:b/>
        </w:rPr>
        <w:t>Wednesday, October 15, 2014 – “Substance Use Impact on the Family”</w:t>
      </w:r>
    </w:p>
    <w:p w:rsidR="00F45200" w:rsidRDefault="00F45200" w:rsidP="00982A36">
      <w:pPr>
        <w:pStyle w:val="NoSpacing"/>
        <w:rPr>
          <w:rFonts w:ascii="Cambria" w:hAnsi="Cambria"/>
          <w:b/>
        </w:rPr>
      </w:pPr>
      <w:r>
        <w:rPr>
          <w:rFonts w:ascii="Cambria" w:hAnsi="Cambria"/>
          <w:b/>
        </w:rPr>
        <w:t xml:space="preserve">     Thursday, October 23, 2014 – “Neurobiology &amp; High Risk Behaviors”</w:t>
      </w:r>
    </w:p>
    <w:p w:rsidR="00F45200" w:rsidRDefault="00F45200" w:rsidP="00982A36">
      <w:pPr>
        <w:pStyle w:val="NoSpacing"/>
        <w:rPr>
          <w:rFonts w:ascii="Cambria" w:hAnsi="Cambria"/>
          <w:b/>
        </w:rPr>
      </w:pPr>
      <w:r>
        <w:rPr>
          <w:rFonts w:ascii="Cambria" w:hAnsi="Cambria"/>
          <w:b/>
        </w:rPr>
        <w:t xml:space="preserve">     Wednesday, October 29, 2014 – “Recent Trends in Substance Use”</w:t>
      </w:r>
    </w:p>
    <w:p w:rsidR="00982A36" w:rsidRDefault="001B3D36" w:rsidP="00982A36">
      <w:pPr>
        <w:pStyle w:val="NoSpacing"/>
        <w:rPr>
          <w:rFonts w:ascii="Cambria" w:hAnsi="Cambria"/>
          <w:b/>
        </w:rPr>
      </w:pPr>
      <w:r>
        <w:rPr>
          <w:rFonts w:ascii="Cambria" w:hAnsi="Cambria"/>
          <w:b/>
        </w:rPr>
        <w:t xml:space="preserve">3. </w:t>
      </w:r>
      <w:r w:rsidR="00F45200">
        <w:rPr>
          <w:rFonts w:ascii="Cambria" w:hAnsi="Cambria"/>
          <w:b/>
        </w:rPr>
        <w:t xml:space="preserve">HSSO Meeting - </w:t>
      </w:r>
      <w:r w:rsidR="00DA56C3">
        <w:rPr>
          <w:rFonts w:ascii="Cambria" w:hAnsi="Cambria"/>
          <w:b/>
        </w:rPr>
        <w:t>Tuesday</w:t>
      </w:r>
      <w:r w:rsidR="00982A36" w:rsidRPr="008A1101">
        <w:rPr>
          <w:rFonts w:ascii="Cambria" w:hAnsi="Cambria"/>
          <w:b/>
        </w:rPr>
        <w:t xml:space="preserve">, </w:t>
      </w:r>
      <w:r w:rsidR="00F45200">
        <w:rPr>
          <w:rFonts w:ascii="Cambria" w:hAnsi="Cambria"/>
          <w:b/>
        </w:rPr>
        <w:t>November 11</w:t>
      </w:r>
      <w:r w:rsidR="00982A36" w:rsidRPr="008A1101">
        <w:rPr>
          <w:rFonts w:ascii="Cambria" w:hAnsi="Cambria"/>
          <w:b/>
        </w:rPr>
        <w:t>, 201</w:t>
      </w:r>
      <w:r w:rsidR="00DA56C3">
        <w:rPr>
          <w:rFonts w:ascii="Cambria" w:hAnsi="Cambria"/>
          <w:b/>
        </w:rPr>
        <w:t>4</w:t>
      </w:r>
      <w:r w:rsidR="00F45200">
        <w:rPr>
          <w:rFonts w:ascii="Cambria" w:hAnsi="Cambria"/>
          <w:b/>
        </w:rPr>
        <w:t xml:space="preserve"> – (TBA)</w:t>
      </w:r>
    </w:p>
    <w:p w:rsidR="00F45200" w:rsidRPr="008A1101" w:rsidRDefault="00F45200" w:rsidP="00982A36">
      <w:pPr>
        <w:pStyle w:val="NoSpacing"/>
        <w:rPr>
          <w:rFonts w:ascii="Cambria" w:hAnsi="Cambria"/>
          <w:b/>
        </w:rPr>
      </w:pPr>
    </w:p>
    <w:p w:rsidR="00982A36" w:rsidRPr="008A1101" w:rsidRDefault="00982A36" w:rsidP="00982A36">
      <w:pPr>
        <w:pStyle w:val="NoSpacing"/>
        <w:jc w:val="center"/>
        <w:rPr>
          <w:rFonts w:ascii="Cambria" w:hAnsi="Cambria"/>
          <w:b/>
        </w:rPr>
      </w:pPr>
      <w:r w:rsidRPr="008A1101">
        <w:rPr>
          <w:rFonts w:ascii="Cambria" w:hAnsi="Cambria"/>
          <w:b/>
        </w:rPr>
        <w:t xml:space="preserve">OR </w:t>
      </w:r>
    </w:p>
    <w:p w:rsidR="00982A36" w:rsidRPr="008A1101" w:rsidRDefault="00982A36" w:rsidP="00982A36">
      <w:pPr>
        <w:pStyle w:val="NoSpacing"/>
        <w:rPr>
          <w:rFonts w:ascii="Cambria" w:hAnsi="Cambria"/>
        </w:rPr>
      </w:pPr>
      <w:r w:rsidRPr="008A1101">
        <w:rPr>
          <w:rFonts w:ascii="Cambria" w:hAnsi="Cambria"/>
          <w:b/>
          <w:u w:val="single"/>
        </w:rPr>
        <w:t>Option 2:</w:t>
      </w:r>
      <w:r w:rsidRPr="008A1101">
        <w:rPr>
          <w:rFonts w:ascii="Cambria" w:hAnsi="Cambria"/>
        </w:rPr>
        <w:t xml:space="preserve"> </w:t>
      </w:r>
    </w:p>
    <w:p w:rsidR="00982A36" w:rsidRDefault="00BB4B33" w:rsidP="00982A36">
      <w:pPr>
        <w:pStyle w:val="NoSpacing"/>
        <w:rPr>
          <w:rFonts w:ascii="Cambria" w:hAnsi="Cambria"/>
          <w:b/>
        </w:rPr>
      </w:pPr>
      <w:r w:rsidRPr="008A1101">
        <w:rPr>
          <w:rFonts w:ascii="Cambria" w:hAnsi="Cambria"/>
        </w:rPr>
        <w:t xml:space="preserve">If </w:t>
      </w:r>
      <w:r w:rsidR="00DA56C3">
        <w:rPr>
          <w:rFonts w:ascii="Cambria" w:hAnsi="Cambria"/>
        </w:rPr>
        <w:t>un</w:t>
      </w:r>
      <w:r w:rsidR="00F45200">
        <w:rPr>
          <w:rFonts w:ascii="Cambria" w:hAnsi="Cambria"/>
        </w:rPr>
        <w:t>able to attend a HSSO</w:t>
      </w:r>
      <w:r w:rsidR="00982A36" w:rsidRPr="008A1101">
        <w:rPr>
          <w:rFonts w:ascii="Cambria" w:hAnsi="Cambria"/>
        </w:rPr>
        <w:t xml:space="preserve"> meeting or activity, the student could earn up to </w:t>
      </w:r>
      <w:r w:rsidR="00982A36" w:rsidRPr="008A1101">
        <w:rPr>
          <w:rFonts w:ascii="Cambria" w:hAnsi="Cambria"/>
          <w:b/>
        </w:rPr>
        <w:t>20 points</w:t>
      </w:r>
      <w:r w:rsidR="00982A36" w:rsidRPr="008A1101">
        <w:rPr>
          <w:rFonts w:ascii="Cambria" w:hAnsi="Cambria"/>
        </w:rPr>
        <w:t xml:space="preserve"> by attending a professional </w:t>
      </w:r>
      <w:r w:rsidR="001B3D36">
        <w:rPr>
          <w:rFonts w:ascii="Cambria" w:hAnsi="Cambria"/>
        </w:rPr>
        <w:t xml:space="preserve">meeting or </w:t>
      </w:r>
      <w:r w:rsidR="00982A36" w:rsidRPr="008A1101">
        <w:rPr>
          <w:rFonts w:ascii="Cambria" w:hAnsi="Cambria"/>
        </w:rPr>
        <w:t>seminar in the community where continuing education credits are award</w:t>
      </w:r>
      <w:r w:rsidR="001B3D36">
        <w:rPr>
          <w:rFonts w:ascii="Cambria" w:hAnsi="Cambria"/>
        </w:rPr>
        <w:t>ed for licensed counselors</w:t>
      </w:r>
      <w:r w:rsidR="00F45200">
        <w:rPr>
          <w:rFonts w:ascii="Cambria" w:hAnsi="Cambria"/>
        </w:rPr>
        <w:t xml:space="preserve"> or other professionals</w:t>
      </w:r>
      <w:r w:rsidR="001B3D36">
        <w:rPr>
          <w:rFonts w:ascii="Cambria" w:hAnsi="Cambria"/>
        </w:rPr>
        <w:t>.  S</w:t>
      </w:r>
      <w:r w:rsidR="00982A36" w:rsidRPr="008A1101">
        <w:rPr>
          <w:rFonts w:ascii="Cambria" w:hAnsi="Cambria"/>
        </w:rPr>
        <w:t>eminars</w:t>
      </w:r>
      <w:r w:rsidR="001B3D36">
        <w:rPr>
          <w:rFonts w:ascii="Cambria" w:hAnsi="Cambria"/>
        </w:rPr>
        <w:t xml:space="preserve"> and meetings</w:t>
      </w:r>
      <w:r w:rsidR="00982A36" w:rsidRPr="008A1101">
        <w:rPr>
          <w:rFonts w:ascii="Cambria" w:hAnsi="Cambria"/>
        </w:rPr>
        <w:t xml:space="preserve"> are often held at </w:t>
      </w:r>
      <w:r w:rsidR="00DA4B17" w:rsidRPr="008A1101">
        <w:rPr>
          <w:rFonts w:ascii="Cambria" w:hAnsi="Cambria"/>
        </w:rPr>
        <w:t>hospitals</w:t>
      </w:r>
      <w:r w:rsidR="00F45200">
        <w:rPr>
          <w:rFonts w:ascii="Cambria" w:hAnsi="Cambria"/>
        </w:rPr>
        <w:t>,</w:t>
      </w:r>
      <w:r w:rsidR="001B3D36">
        <w:rPr>
          <w:rFonts w:ascii="Cambria" w:hAnsi="Cambria"/>
        </w:rPr>
        <w:t xml:space="preserve"> social service agencies</w:t>
      </w:r>
      <w:r w:rsidR="00F45200">
        <w:rPr>
          <w:rFonts w:ascii="Cambria" w:hAnsi="Cambria"/>
        </w:rPr>
        <w:t>,</w:t>
      </w:r>
      <w:r w:rsidR="001B3D36">
        <w:rPr>
          <w:rFonts w:ascii="Cambria" w:hAnsi="Cambria"/>
        </w:rPr>
        <w:t xml:space="preserve"> or advertised in the local paper</w:t>
      </w:r>
      <w:r w:rsidR="00982A36" w:rsidRPr="008A1101">
        <w:rPr>
          <w:rFonts w:ascii="Cambria" w:hAnsi="Cambria"/>
        </w:rPr>
        <w:t xml:space="preserve">. </w:t>
      </w:r>
      <w:r w:rsidR="00DA56C3">
        <w:rPr>
          <w:rFonts w:ascii="Cambria" w:hAnsi="Cambria"/>
        </w:rPr>
        <w:t xml:space="preserve">The meeting </w:t>
      </w:r>
      <w:r w:rsidR="00F45200">
        <w:rPr>
          <w:rFonts w:ascii="Cambria" w:hAnsi="Cambria"/>
        </w:rPr>
        <w:t xml:space="preserve">topic should </w:t>
      </w:r>
      <w:r w:rsidR="00DA56C3">
        <w:rPr>
          <w:rFonts w:ascii="Cambria" w:hAnsi="Cambria"/>
        </w:rPr>
        <w:t xml:space="preserve">pertain to course topics. </w:t>
      </w:r>
      <w:r w:rsidR="00982A36" w:rsidRPr="008A1101">
        <w:rPr>
          <w:rFonts w:ascii="Cambria" w:hAnsi="Cambria"/>
        </w:rPr>
        <w:t xml:space="preserve">Students should obtain </w:t>
      </w:r>
      <w:r w:rsidR="001B3D36">
        <w:rPr>
          <w:rFonts w:ascii="Cambria" w:hAnsi="Cambria"/>
        </w:rPr>
        <w:t xml:space="preserve">documentation </w:t>
      </w:r>
      <w:r w:rsidR="00982A36" w:rsidRPr="008A1101">
        <w:rPr>
          <w:rFonts w:ascii="Cambria" w:hAnsi="Cambria"/>
        </w:rPr>
        <w:t xml:space="preserve">of attendance and write a </w:t>
      </w:r>
      <w:r w:rsidR="00982A36" w:rsidRPr="00F45200">
        <w:rPr>
          <w:rFonts w:ascii="Cambria" w:hAnsi="Cambria"/>
        </w:rPr>
        <w:t>two page</w:t>
      </w:r>
      <w:r w:rsidR="00982A36" w:rsidRPr="008A1101">
        <w:rPr>
          <w:rFonts w:ascii="Cambria" w:hAnsi="Cambria"/>
        </w:rPr>
        <w:t>, typed, double-spaced summary/reaction to the activity</w:t>
      </w:r>
      <w:r w:rsidR="00D024B2">
        <w:rPr>
          <w:rFonts w:ascii="Cambria" w:hAnsi="Cambria"/>
        </w:rPr>
        <w:t xml:space="preserve">, </w:t>
      </w:r>
      <w:r w:rsidR="00F45200">
        <w:rPr>
          <w:rFonts w:ascii="Cambria" w:hAnsi="Cambria"/>
        </w:rPr>
        <w:t>include a title page</w:t>
      </w:r>
      <w:r w:rsidR="00D024B2">
        <w:rPr>
          <w:rFonts w:ascii="Cambria" w:hAnsi="Cambria"/>
        </w:rPr>
        <w:t>, and written in APA format</w:t>
      </w:r>
      <w:r w:rsidR="00982A36" w:rsidRPr="008A1101">
        <w:rPr>
          <w:rFonts w:ascii="Cambria" w:hAnsi="Cambria"/>
        </w:rPr>
        <w:t>. This assignment is due</w:t>
      </w:r>
      <w:r w:rsidR="00D438FF">
        <w:rPr>
          <w:rFonts w:ascii="Cambria" w:hAnsi="Cambria"/>
          <w:b/>
        </w:rPr>
        <w:t xml:space="preserve"> </w:t>
      </w:r>
      <w:r w:rsidR="00D024B2">
        <w:rPr>
          <w:rFonts w:ascii="Cambria" w:hAnsi="Cambria"/>
          <w:b/>
        </w:rPr>
        <w:t>December 1, 2014</w:t>
      </w:r>
      <w:r w:rsidR="00982A36" w:rsidRPr="008A1101">
        <w:rPr>
          <w:rFonts w:ascii="Cambria" w:hAnsi="Cambria"/>
          <w:b/>
        </w:rPr>
        <w:t>.</w:t>
      </w:r>
    </w:p>
    <w:p w:rsidR="00A6338C" w:rsidRDefault="00A6338C" w:rsidP="00982A36">
      <w:pPr>
        <w:pStyle w:val="NoSpacing"/>
        <w:rPr>
          <w:rFonts w:ascii="Cambria" w:hAnsi="Cambria"/>
          <w:b/>
        </w:rPr>
      </w:pPr>
    </w:p>
    <w:p w:rsidR="00A6338C" w:rsidRDefault="00A6338C" w:rsidP="00A6338C">
      <w:pPr>
        <w:pStyle w:val="NoSpacing"/>
        <w:rPr>
          <w:rFonts w:ascii="Cambria" w:hAnsi="Cambria"/>
          <w:b/>
        </w:rPr>
      </w:pPr>
      <w:r w:rsidRPr="008A1101">
        <w:rPr>
          <w:rFonts w:ascii="Cambria" w:hAnsi="Cambria"/>
          <w:b/>
        </w:rPr>
        <w:t>*</w:t>
      </w:r>
      <w:r w:rsidRPr="008A1101">
        <w:rPr>
          <w:rFonts w:ascii="Cambria" w:hAnsi="Cambria"/>
          <w:b/>
          <w:u w:val="single"/>
        </w:rPr>
        <w:t xml:space="preserve">For </w:t>
      </w:r>
      <w:r>
        <w:rPr>
          <w:rFonts w:ascii="Cambria" w:hAnsi="Cambria"/>
          <w:b/>
          <w:u w:val="single"/>
        </w:rPr>
        <w:t xml:space="preserve">5 more </w:t>
      </w:r>
      <w:r w:rsidRPr="008A1101">
        <w:rPr>
          <w:rFonts w:ascii="Cambria" w:hAnsi="Cambria"/>
          <w:b/>
          <w:u w:val="single"/>
        </w:rPr>
        <w:t>points of Extra Credit</w:t>
      </w:r>
      <w:r w:rsidRPr="008A1101">
        <w:rPr>
          <w:rFonts w:ascii="Cambria" w:hAnsi="Cambria"/>
          <w:b/>
        </w:rPr>
        <w:t xml:space="preserve"> – the student can create a poster </w:t>
      </w:r>
      <w:r w:rsidR="004238AD">
        <w:rPr>
          <w:rFonts w:ascii="Cambria" w:hAnsi="Cambria"/>
          <w:b/>
        </w:rPr>
        <w:t>or a three-</w:t>
      </w:r>
      <w:r w:rsidR="00D024B2">
        <w:rPr>
          <w:rFonts w:ascii="Cambria" w:hAnsi="Cambria"/>
          <w:b/>
        </w:rPr>
        <w:t xml:space="preserve">screen PowerPoint by exploring a </w:t>
      </w:r>
      <w:r w:rsidRPr="008A1101">
        <w:rPr>
          <w:rFonts w:ascii="Cambria" w:hAnsi="Cambria"/>
          <w:b/>
        </w:rPr>
        <w:t xml:space="preserve">topic presented </w:t>
      </w:r>
      <w:r w:rsidR="00D024B2">
        <w:rPr>
          <w:rFonts w:ascii="Cambria" w:hAnsi="Cambria"/>
          <w:b/>
        </w:rPr>
        <w:t>during a meeting. The presentation is due with the summary on December 1, 2014</w:t>
      </w:r>
      <w:r w:rsidR="00A42EBB">
        <w:rPr>
          <w:rFonts w:ascii="Cambria" w:hAnsi="Cambria"/>
          <w:b/>
        </w:rPr>
        <w:t>.</w:t>
      </w:r>
    </w:p>
    <w:p w:rsidR="00D024B2" w:rsidRPr="008A1101" w:rsidRDefault="00D024B2" w:rsidP="00A6338C">
      <w:pPr>
        <w:pStyle w:val="NoSpacing"/>
        <w:rPr>
          <w:rFonts w:ascii="Cambria" w:hAnsi="Cambria"/>
          <w:b/>
        </w:rPr>
      </w:pPr>
    </w:p>
    <w:p w:rsidR="00982A36" w:rsidRPr="008A1101" w:rsidRDefault="00982A36" w:rsidP="00982A36">
      <w:pPr>
        <w:pStyle w:val="NoSpacing"/>
        <w:jc w:val="center"/>
        <w:rPr>
          <w:rFonts w:ascii="Cambria" w:hAnsi="Cambria"/>
          <w:b/>
          <w:sz w:val="28"/>
          <w:szCs w:val="28"/>
        </w:rPr>
      </w:pPr>
      <w:r w:rsidRPr="008A1101">
        <w:rPr>
          <w:rFonts w:ascii="Cambria" w:hAnsi="Cambria"/>
          <w:b/>
          <w:sz w:val="28"/>
          <w:szCs w:val="28"/>
        </w:rPr>
        <w:t>Grading/Evaluation:</w:t>
      </w:r>
    </w:p>
    <w:p w:rsidR="00982A36" w:rsidRPr="008A1101" w:rsidRDefault="00982A36" w:rsidP="00982A36">
      <w:pPr>
        <w:pStyle w:val="NoSpacing"/>
        <w:jc w:val="center"/>
        <w:rPr>
          <w:rFonts w:ascii="Cambria" w:hAnsi="Cambria"/>
          <w:b/>
        </w:rPr>
      </w:pPr>
    </w:p>
    <w:p w:rsidR="00982A36" w:rsidRPr="00A14E9C" w:rsidRDefault="00982A36" w:rsidP="00982A36">
      <w:pPr>
        <w:pStyle w:val="NoSpacing"/>
        <w:rPr>
          <w:rFonts w:ascii="Cambria" w:hAnsi="Cambria"/>
        </w:rPr>
      </w:pPr>
      <w:r w:rsidRPr="00A14E9C">
        <w:rPr>
          <w:rFonts w:ascii="Cambria" w:hAnsi="Cambria"/>
        </w:rPr>
        <w:t>At the end of the semester, the instructor will tabulate the total number of points that each student has accumulated through</w:t>
      </w:r>
      <w:r w:rsidR="00DA4B17" w:rsidRPr="00A14E9C">
        <w:rPr>
          <w:rFonts w:ascii="Cambria" w:hAnsi="Cambria"/>
        </w:rPr>
        <w:t>out the semester.</w:t>
      </w:r>
      <w:r w:rsidRPr="00A14E9C">
        <w:rPr>
          <w:rFonts w:ascii="Cambria" w:hAnsi="Cambria"/>
        </w:rPr>
        <w:t xml:space="preserve"> The student’s final course letter grade </w:t>
      </w:r>
      <w:r w:rsidR="00DA4B17" w:rsidRPr="00A14E9C">
        <w:rPr>
          <w:rFonts w:ascii="Cambria" w:hAnsi="Cambria"/>
        </w:rPr>
        <w:t>is based on</w:t>
      </w:r>
      <w:r w:rsidRPr="00A14E9C">
        <w:rPr>
          <w:rFonts w:ascii="Cambria" w:hAnsi="Cambria"/>
        </w:rPr>
        <w:t xml:space="preserve"> this point total, using the following formula:</w:t>
      </w:r>
    </w:p>
    <w:p w:rsidR="00982A36" w:rsidRPr="00A14E9C" w:rsidRDefault="00982A36" w:rsidP="00982A36">
      <w:pPr>
        <w:pStyle w:val="NoSpacing"/>
        <w:rPr>
          <w:rFonts w:ascii="Cambria" w:hAnsi="Cambria"/>
        </w:rPr>
      </w:pPr>
    </w:p>
    <w:p w:rsidR="00982A36" w:rsidRPr="00A14E9C" w:rsidRDefault="00982A36" w:rsidP="00982A36">
      <w:pPr>
        <w:pStyle w:val="NoSpacing"/>
        <w:rPr>
          <w:rFonts w:ascii="Cambria" w:hAnsi="Cambria"/>
        </w:rPr>
      </w:pPr>
      <w:r w:rsidRPr="00A14E9C">
        <w:rPr>
          <w:rFonts w:ascii="Cambria" w:hAnsi="Cambria"/>
        </w:rPr>
        <w:t>Exams</w:t>
      </w:r>
      <w:r w:rsidRPr="00A14E9C">
        <w:rPr>
          <w:rFonts w:ascii="Cambria" w:hAnsi="Cambria"/>
        </w:rPr>
        <w:tab/>
        <w:t xml:space="preserve">(100 points each)           </w:t>
      </w:r>
      <w:r w:rsidR="00F7220C" w:rsidRPr="00A14E9C">
        <w:rPr>
          <w:rFonts w:ascii="Cambria" w:hAnsi="Cambria"/>
        </w:rPr>
        <w:t xml:space="preserve">              </w:t>
      </w:r>
      <w:r w:rsidR="00BB4B33" w:rsidRPr="00A14E9C">
        <w:rPr>
          <w:rFonts w:ascii="Cambria" w:hAnsi="Cambria"/>
        </w:rPr>
        <w:t xml:space="preserve"> </w:t>
      </w:r>
      <w:r w:rsidR="00D024B2" w:rsidRPr="00A14E9C">
        <w:rPr>
          <w:rFonts w:ascii="Cambria" w:hAnsi="Cambria"/>
        </w:rPr>
        <w:t>3</w:t>
      </w:r>
      <w:r w:rsidRPr="00A14E9C">
        <w:rPr>
          <w:rFonts w:ascii="Cambria" w:hAnsi="Cambria"/>
        </w:rPr>
        <w:t>00</w:t>
      </w:r>
      <w:r w:rsidRPr="00A14E9C">
        <w:rPr>
          <w:rFonts w:ascii="Cambria" w:hAnsi="Cambria"/>
        </w:rPr>
        <w:tab/>
      </w:r>
      <w:r w:rsidRPr="00A14E9C">
        <w:rPr>
          <w:rFonts w:ascii="Cambria" w:hAnsi="Cambria"/>
        </w:rPr>
        <w:tab/>
      </w:r>
      <w:r w:rsidRPr="00A14E9C">
        <w:rPr>
          <w:rFonts w:ascii="Cambria" w:hAnsi="Cambria"/>
        </w:rPr>
        <w:tab/>
      </w:r>
      <w:r w:rsidRPr="00A14E9C">
        <w:rPr>
          <w:rFonts w:ascii="Cambria" w:hAnsi="Cambria"/>
        </w:rPr>
        <w:tab/>
      </w:r>
      <w:r w:rsidRPr="00A14E9C">
        <w:rPr>
          <w:rFonts w:ascii="Cambria" w:hAnsi="Cambria"/>
        </w:rPr>
        <w:tab/>
        <w:t xml:space="preserve">A = </w:t>
      </w:r>
      <w:r w:rsidR="00225A94" w:rsidRPr="00A14E9C">
        <w:rPr>
          <w:rFonts w:ascii="Cambria" w:hAnsi="Cambria"/>
        </w:rPr>
        <w:t>630</w:t>
      </w:r>
      <w:r w:rsidR="00F7220C" w:rsidRPr="00A14E9C">
        <w:rPr>
          <w:rFonts w:ascii="Cambria" w:hAnsi="Cambria"/>
        </w:rPr>
        <w:t>-</w:t>
      </w:r>
      <w:r w:rsidR="00225A94" w:rsidRPr="00A14E9C">
        <w:rPr>
          <w:rFonts w:ascii="Cambria" w:hAnsi="Cambria"/>
        </w:rPr>
        <w:t>7</w:t>
      </w:r>
      <w:r w:rsidR="00F7220C" w:rsidRPr="00A14E9C">
        <w:rPr>
          <w:rFonts w:ascii="Cambria" w:hAnsi="Cambria"/>
        </w:rPr>
        <w:t xml:space="preserve">00 </w:t>
      </w:r>
      <w:r w:rsidRPr="00A14E9C">
        <w:rPr>
          <w:rFonts w:ascii="Cambria" w:hAnsi="Cambria"/>
        </w:rPr>
        <w:t>points</w:t>
      </w:r>
    </w:p>
    <w:p w:rsidR="00982A36" w:rsidRPr="00A14E9C" w:rsidRDefault="00225A94" w:rsidP="00982A36">
      <w:pPr>
        <w:pStyle w:val="NoSpacing"/>
        <w:rPr>
          <w:rFonts w:ascii="Cambria" w:hAnsi="Cambria"/>
        </w:rPr>
      </w:pPr>
      <w:r w:rsidRPr="00A14E9C">
        <w:rPr>
          <w:rFonts w:ascii="Cambria" w:hAnsi="Cambria"/>
        </w:rPr>
        <w:t xml:space="preserve">Interview                               </w:t>
      </w:r>
      <w:r w:rsidR="00D438FF" w:rsidRPr="00A14E9C">
        <w:rPr>
          <w:rFonts w:ascii="Cambria" w:hAnsi="Cambria"/>
        </w:rPr>
        <w:t xml:space="preserve">                       </w:t>
      </w:r>
      <w:r w:rsidRPr="00A14E9C">
        <w:rPr>
          <w:rFonts w:ascii="Cambria" w:hAnsi="Cambria"/>
        </w:rPr>
        <w:t xml:space="preserve">  </w:t>
      </w:r>
      <w:r w:rsidR="00D024B2" w:rsidRPr="00A14E9C">
        <w:rPr>
          <w:rFonts w:ascii="Cambria" w:hAnsi="Cambria"/>
        </w:rPr>
        <w:t>10</w:t>
      </w:r>
      <w:r w:rsidR="00D438FF" w:rsidRPr="00A14E9C">
        <w:rPr>
          <w:rFonts w:ascii="Cambria" w:hAnsi="Cambria"/>
        </w:rPr>
        <w:t xml:space="preserve">0                    </w:t>
      </w:r>
      <w:r w:rsidR="00982A36" w:rsidRPr="00A14E9C">
        <w:rPr>
          <w:rFonts w:ascii="Cambria" w:hAnsi="Cambria"/>
        </w:rPr>
        <w:tab/>
      </w:r>
      <w:r w:rsidR="00982A36" w:rsidRPr="00A14E9C">
        <w:rPr>
          <w:rFonts w:ascii="Cambria" w:hAnsi="Cambria"/>
        </w:rPr>
        <w:tab/>
      </w:r>
      <w:r w:rsidR="00982A36" w:rsidRPr="00A14E9C">
        <w:rPr>
          <w:rFonts w:ascii="Cambria" w:hAnsi="Cambria"/>
        </w:rPr>
        <w:tab/>
      </w:r>
      <w:r w:rsidR="00982A36" w:rsidRPr="00A14E9C">
        <w:rPr>
          <w:rFonts w:ascii="Cambria" w:hAnsi="Cambria"/>
        </w:rPr>
        <w:tab/>
        <w:t xml:space="preserve">B = </w:t>
      </w:r>
      <w:r w:rsidRPr="00A14E9C">
        <w:rPr>
          <w:rFonts w:ascii="Cambria" w:hAnsi="Cambria"/>
        </w:rPr>
        <w:t>56</w:t>
      </w:r>
      <w:r w:rsidR="00F7220C" w:rsidRPr="00A14E9C">
        <w:rPr>
          <w:rFonts w:ascii="Cambria" w:hAnsi="Cambria"/>
        </w:rPr>
        <w:t>0</w:t>
      </w:r>
      <w:r w:rsidR="00982A36" w:rsidRPr="00A14E9C">
        <w:rPr>
          <w:rFonts w:ascii="Cambria" w:hAnsi="Cambria"/>
        </w:rPr>
        <w:t>-</w:t>
      </w:r>
      <w:r w:rsidRPr="00A14E9C">
        <w:rPr>
          <w:rFonts w:ascii="Cambria" w:hAnsi="Cambria"/>
        </w:rPr>
        <w:t>62</w:t>
      </w:r>
      <w:r w:rsidR="00F7220C" w:rsidRPr="00A14E9C">
        <w:rPr>
          <w:rFonts w:ascii="Cambria" w:hAnsi="Cambria"/>
        </w:rPr>
        <w:t>9</w:t>
      </w:r>
      <w:r w:rsidR="00982A36" w:rsidRPr="00A14E9C">
        <w:rPr>
          <w:rFonts w:ascii="Cambria" w:hAnsi="Cambria"/>
        </w:rPr>
        <w:tab/>
      </w:r>
    </w:p>
    <w:p w:rsidR="00225A94" w:rsidRPr="00A14E9C" w:rsidRDefault="00225A94" w:rsidP="00982A36">
      <w:pPr>
        <w:pStyle w:val="NoSpacing"/>
        <w:rPr>
          <w:rFonts w:ascii="Cambria" w:hAnsi="Cambria"/>
        </w:rPr>
      </w:pPr>
      <w:r w:rsidRPr="00A14E9C">
        <w:rPr>
          <w:rFonts w:ascii="Cambria" w:hAnsi="Cambria"/>
        </w:rPr>
        <w:t>Research</w:t>
      </w:r>
      <w:r w:rsidR="00D438FF" w:rsidRPr="00A14E9C">
        <w:rPr>
          <w:rFonts w:ascii="Cambria" w:hAnsi="Cambria"/>
        </w:rPr>
        <w:t xml:space="preserve"> Project    </w:t>
      </w:r>
      <w:r w:rsidR="00F7220C" w:rsidRPr="00A14E9C">
        <w:rPr>
          <w:rFonts w:ascii="Cambria" w:hAnsi="Cambria"/>
        </w:rPr>
        <w:t xml:space="preserve">             </w:t>
      </w:r>
      <w:r w:rsidRPr="00A14E9C">
        <w:rPr>
          <w:rFonts w:ascii="Cambria" w:hAnsi="Cambria"/>
        </w:rPr>
        <w:t xml:space="preserve">                        </w:t>
      </w:r>
      <w:r w:rsidR="00BB4B33" w:rsidRPr="00A14E9C">
        <w:rPr>
          <w:rFonts w:ascii="Cambria" w:hAnsi="Cambria"/>
        </w:rPr>
        <w:t xml:space="preserve"> </w:t>
      </w:r>
      <w:r w:rsidR="00D024B2" w:rsidRPr="00A14E9C">
        <w:rPr>
          <w:rFonts w:ascii="Cambria" w:hAnsi="Cambria"/>
        </w:rPr>
        <w:t>1</w:t>
      </w:r>
      <w:r w:rsidR="004238AD" w:rsidRPr="00A14E9C">
        <w:rPr>
          <w:rFonts w:ascii="Cambria" w:hAnsi="Cambria"/>
        </w:rPr>
        <w:t>50</w:t>
      </w:r>
      <w:r w:rsidR="00982A36" w:rsidRPr="00A14E9C">
        <w:rPr>
          <w:rFonts w:ascii="Cambria" w:hAnsi="Cambria"/>
        </w:rPr>
        <w:tab/>
      </w:r>
      <w:r w:rsidR="00982A36" w:rsidRPr="00A14E9C">
        <w:rPr>
          <w:rFonts w:ascii="Cambria" w:hAnsi="Cambria"/>
        </w:rPr>
        <w:tab/>
      </w:r>
      <w:r w:rsidR="00982A36" w:rsidRPr="00A14E9C">
        <w:rPr>
          <w:rFonts w:ascii="Cambria" w:hAnsi="Cambria"/>
        </w:rPr>
        <w:tab/>
      </w:r>
      <w:r w:rsidR="00982A36" w:rsidRPr="00A14E9C">
        <w:rPr>
          <w:rFonts w:ascii="Cambria" w:hAnsi="Cambria"/>
        </w:rPr>
        <w:tab/>
      </w:r>
      <w:r w:rsidR="00982A36" w:rsidRPr="00A14E9C">
        <w:rPr>
          <w:rFonts w:ascii="Cambria" w:hAnsi="Cambria"/>
        </w:rPr>
        <w:tab/>
        <w:t xml:space="preserve">C = </w:t>
      </w:r>
      <w:r w:rsidRPr="00A14E9C">
        <w:rPr>
          <w:rFonts w:ascii="Cambria" w:hAnsi="Cambria"/>
        </w:rPr>
        <w:t>490</w:t>
      </w:r>
      <w:r w:rsidR="00982A36" w:rsidRPr="00A14E9C">
        <w:rPr>
          <w:rFonts w:ascii="Cambria" w:hAnsi="Cambria"/>
        </w:rPr>
        <w:t>-</w:t>
      </w:r>
      <w:r w:rsidRPr="00A14E9C">
        <w:rPr>
          <w:rFonts w:ascii="Cambria" w:hAnsi="Cambria"/>
        </w:rPr>
        <w:t>559</w:t>
      </w:r>
    </w:p>
    <w:p w:rsidR="00D438FF" w:rsidRPr="00A14E9C" w:rsidRDefault="00D438FF" w:rsidP="00982A36">
      <w:pPr>
        <w:pStyle w:val="NoSpacing"/>
        <w:rPr>
          <w:rFonts w:ascii="Cambria" w:hAnsi="Cambria"/>
        </w:rPr>
      </w:pPr>
      <w:r w:rsidRPr="00A14E9C">
        <w:rPr>
          <w:rFonts w:ascii="Cambria" w:hAnsi="Cambria"/>
        </w:rPr>
        <w:t xml:space="preserve">Class Attendance          </w:t>
      </w:r>
      <w:r w:rsidR="00F7220C" w:rsidRPr="00A14E9C">
        <w:rPr>
          <w:rFonts w:ascii="Cambria" w:hAnsi="Cambria"/>
        </w:rPr>
        <w:t xml:space="preserve">                              </w:t>
      </w:r>
      <w:r w:rsidR="00DA4B17" w:rsidRPr="00A14E9C">
        <w:rPr>
          <w:rFonts w:ascii="Cambria" w:hAnsi="Cambria"/>
        </w:rPr>
        <w:t xml:space="preserve"> </w:t>
      </w:r>
      <w:r w:rsidR="0071427D" w:rsidRPr="00A14E9C">
        <w:rPr>
          <w:rFonts w:ascii="Cambria" w:hAnsi="Cambria"/>
        </w:rPr>
        <w:t xml:space="preserve"> </w:t>
      </w:r>
      <w:r w:rsidRPr="00A14E9C">
        <w:rPr>
          <w:rFonts w:ascii="Cambria" w:hAnsi="Cambria"/>
        </w:rPr>
        <w:t xml:space="preserve">150                                                                  </w:t>
      </w:r>
      <w:r w:rsidR="0071427D" w:rsidRPr="00A14E9C">
        <w:rPr>
          <w:rFonts w:ascii="Cambria" w:hAnsi="Cambria"/>
        </w:rPr>
        <w:t xml:space="preserve">D </w:t>
      </w:r>
      <w:r w:rsidRPr="00A14E9C">
        <w:rPr>
          <w:rFonts w:ascii="Cambria" w:hAnsi="Cambria"/>
        </w:rPr>
        <w:t xml:space="preserve">= </w:t>
      </w:r>
      <w:r w:rsidR="00225A94" w:rsidRPr="00A14E9C">
        <w:rPr>
          <w:rFonts w:ascii="Cambria" w:hAnsi="Cambria"/>
        </w:rPr>
        <w:t>420-48</w:t>
      </w:r>
      <w:r w:rsidR="00F7220C" w:rsidRPr="00A14E9C">
        <w:rPr>
          <w:rFonts w:ascii="Cambria" w:hAnsi="Cambria"/>
        </w:rPr>
        <w:t>9</w:t>
      </w:r>
    </w:p>
    <w:p w:rsidR="00982A36" w:rsidRPr="00A14E9C" w:rsidRDefault="00D438FF" w:rsidP="00982A36">
      <w:pPr>
        <w:pStyle w:val="NoSpacing"/>
        <w:rPr>
          <w:rFonts w:ascii="Cambria" w:hAnsi="Cambria"/>
        </w:rPr>
      </w:pPr>
      <w:r w:rsidRPr="00A14E9C">
        <w:rPr>
          <w:rFonts w:ascii="Cambria" w:hAnsi="Cambria"/>
        </w:rPr>
        <w:t>Opti</w:t>
      </w:r>
      <w:r w:rsidR="00F72990" w:rsidRPr="00A14E9C">
        <w:rPr>
          <w:rFonts w:ascii="Cambria" w:hAnsi="Cambria"/>
        </w:rPr>
        <w:t>onal Extra Credit (25</w:t>
      </w:r>
      <w:r w:rsidR="00982A36" w:rsidRPr="00A14E9C">
        <w:rPr>
          <w:rFonts w:ascii="Cambria" w:hAnsi="Cambria"/>
        </w:rPr>
        <w:t xml:space="preserve"> points) </w:t>
      </w:r>
      <w:r w:rsidRPr="00A14E9C">
        <w:rPr>
          <w:rFonts w:ascii="Cambria" w:hAnsi="Cambria"/>
        </w:rPr>
        <w:t xml:space="preserve">                                                           </w:t>
      </w:r>
      <w:r w:rsidR="00F7220C" w:rsidRPr="00A14E9C">
        <w:rPr>
          <w:rFonts w:ascii="Cambria" w:hAnsi="Cambria"/>
        </w:rPr>
        <w:t xml:space="preserve">                         </w:t>
      </w:r>
      <w:r w:rsidR="00225A94" w:rsidRPr="00A14E9C">
        <w:rPr>
          <w:rFonts w:ascii="Cambria" w:hAnsi="Cambria"/>
        </w:rPr>
        <w:t>F = 41</w:t>
      </w:r>
      <w:r w:rsidR="00F7220C" w:rsidRPr="00A14E9C">
        <w:rPr>
          <w:rFonts w:ascii="Cambria" w:hAnsi="Cambria"/>
        </w:rPr>
        <w:t>9</w:t>
      </w:r>
      <w:r w:rsidRPr="00A14E9C">
        <w:rPr>
          <w:rFonts w:ascii="Cambria" w:hAnsi="Cambria"/>
        </w:rPr>
        <w:t xml:space="preserve"> &amp; </w:t>
      </w:r>
      <w:r w:rsidR="00AA62FA" w:rsidRPr="00A14E9C">
        <w:rPr>
          <w:rFonts w:ascii="Cambria" w:hAnsi="Cambria"/>
        </w:rPr>
        <w:t>below</w:t>
      </w:r>
    </w:p>
    <w:p w:rsidR="00982A36" w:rsidRPr="00A14E9C" w:rsidRDefault="00982A36" w:rsidP="00982A36">
      <w:pPr>
        <w:pStyle w:val="NoSpacing"/>
        <w:rPr>
          <w:rFonts w:ascii="Cambria" w:hAnsi="Cambria"/>
        </w:rPr>
      </w:pPr>
      <w:r w:rsidRPr="00A14E9C">
        <w:rPr>
          <w:rFonts w:ascii="Cambria" w:hAnsi="Cambria"/>
        </w:rPr>
        <w:t xml:space="preserve">                                                                          </w:t>
      </w:r>
      <w:r w:rsidR="00225A94" w:rsidRPr="00A14E9C">
        <w:rPr>
          <w:rFonts w:ascii="Cambria" w:hAnsi="Cambria"/>
        </w:rPr>
        <w:t>7</w:t>
      </w:r>
      <w:r w:rsidR="00F7220C" w:rsidRPr="00A14E9C">
        <w:rPr>
          <w:rFonts w:ascii="Cambria" w:hAnsi="Cambria"/>
        </w:rPr>
        <w:t>0</w:t>
      </w:r>
      <w:r w:rsidR="00D438FF" w:rsidRPr="00A14E9C">
        <w:rPr>
          <w:rFonts w:ascii="Cambria" w:hAnsi="Cambria"/>
        </w:rPr>
        <w:t>0</w:t>
      </w:r>
      <w:r w:rsidRPr="00A14E9C">
        <w:rPr>
          <w:rFonts w:ascii="Cambria" w:hAnsi="Cambria"/>
        </w:rPr>
        <w:t xml:space="preserve"> total points possible</w:t>
      </w:r>
    </w:p>
    <w:p w:rsidR="00982A36" w:rsidRPr="00A14E9C" w:rsidRDefault="00982A36" w:rsidP="00982A36">
      <w:pPr>
        <w:pStyle w:val="NoSpacing"/>
        <w:rPr>
          <w:rFonts w:ascii="Cambria" w:hAnsi="Cambria"/>
          <w:b/>
        </w:rPr>
      </w:pPr>
    </w:p>
    <w:p w:rsidR="00982A36" w:rsidRPr="00A14E9C" w:rsidRDefault="00982A36" w:rsidP="00982A36">
      <w:pPr>
        <w:pStyle w:val="NoSpacing"/>
        <w:rPr>
          <w:rFonts w:ascii="Cambria" w:hAnsi="Cambria"/>
          <w:b/>
          <w:u w:val="single"/>
        </w:rPr>
      </w:pPr>
      <w:r w:rsidRPr="00A14E9C">
        <w:rPr>
          <w:rFonts w:ascii="Cambria" w:hAnsi="Cambria"/>
          <w:b/>
          <w:u w:val="single"/>
        </w:rPr>
        <w:t>Grace Policy:</w:t>
      </w:r>
    </w:p>
    <w:p w:rsidR="00982A36" w:rsidRPr="00A14E9C" w:rsidRDefault="00982A36" w:rsidP="00982A36">
      <w:pPr>
        <w:pStyle w:val="NoSpacing"/>
        <w:rPr>
          <w:rFonts w:ascii="Cambria" w:hAnsi="Cambria"/>
        </w:rPr>
      </w:pPr>
      <w:r w:rsidRPr="00A14E9C">
        <w:rPr>
          <w:rFonts w:ascii="Cambria" w:hAnsi="Cambria"/>
        </w:rPr>
        <w:t xml:space="preserve">Students who miss assignments will receive a grade of 0.  However, </w:t>
      </w:r>
      <w:r w:rsidR="00A42EBB" w:rsidRPr="00A14E9C">
        <w:rPr>
          <w:rFonts w:ascii="Cambria" w:hAnsi="Cambria"/>
        </w:rPr>
        <w:t xml:space="preserve">in </w:t>
      </w:r>
      <w:r w:rsidR="00821909" w:rsidRPr="00A14E9C">
        <w:rPr>
          <w:rFonts w:ascii="Cambria" w:hAnsi="Cambria"/>
        </w:rPr>
        <w:t xml:space="preserve">unusual </w:t>
      </w:r>
      <w:r w:rsidR="00A42EBB" w:rsidRPr="00A14E9C">
        <w:rPr>
          <w:rFonts w:ascii="Cambria" w:hAnsi="Cambria"/>
        </w:rPr>
        <w:t xml:space="preserve">extenuating circumstances, </w:t>
      </w:r>
      <w:r w:rsidR="004238AD" w:rsidRPr="00A14E9C">
        <w:rPr>
          <w:rFonts w:ascii="Cambria" w:hAnsi="Cambria"/>
        </w:rPr>
        <w:t>the instructor will accept specified</w:t>
      </w:r>
      <w:r w:rsidRPr="00A14E9C">
        <w:rPr>
          <w:rFonts w:ascii="Cambria" w:hAnsi="Cambria"/>
        </w:rPr>
        <w:t xml:space="preserve"> assignment</w:t>
      </w:r>
      <w:r w:rsidR="004238AD" w:rsidRPr="00A14E9C">
        <w:rPr>
          <w:rFonts w:ascii="Cambria" w:hAnsi="Cambria"/>
        </w:rPr>
        <w:t>s</w:t>
      </w:r>
      <w:r w:rsidRPr="00A14E9C">
        <w:rPr>
          <w:rFonts w:ascii="Cambria" w:hAnsi="Cambria"/>
        </w:rPr>
        <w:t xml:space="preserve"> until the last class period, </w:t>
      </w:r>
      <w:r w:rsidR="004238AD" w:rsidRPr="00A14E9C">
        <w:rPr>
          <w:rFonts w:ascii="Cambria" w:hAnsi="Cambria"/>
          <w:b/>
        </w:rPr>
        <w:t>Mon</w:t>
      </w:r>
      <w:r w:rsidR="00225A94" w:rsidRPr="00A14E9C">
        <w:rPr>
          <w:rFonts w:ascii="Cambria" w:hAnsi="Cambria"/>
          <w:b/>
        </w:rPr>
        <w:t>day</w:t>
      </w:r>
      <w:r w:rsidRPr="00A14E9C">
        <w:rPr>
          <w:rFonts w:ascii="Cambria" w:hAnsi="Cambria"/>
          <w:b/>
        </w:rPr>
        <w:t xml:space="preserve">, </w:t>
      </w:r>
      <w:r w:rsidR="004238AD" w:rsidRPr="00A14E9C">
        <w:rPr>
          <w:rFonts w:ascii="Cambria" w:hAnsi="Cambria"/>
          <w:b/>
        </w:rPr>
        <w:t>December 1</w:t>
      </w:r>
      <w:r w:rsidR="00225A94" w:rsidRPr="00A14E9C">
        <w:rPr>
          <w:rFonts w:ascii="Cambria" w:hAnsi="Cambria"/>
          <w:b/>
        </w:rPr>
        <w:t>, 2014</w:t>
      </w:r>
      <w:r w:rsidRPr="00A14E9C">
        <w:rPr>
          <w:rFonts w:ascii="Cambria" w:hAnsi="Cambria"/>
        </w:rPr>
        <w:t xml:space="preserve"> – with the exception of missed quizzes.  Once students submit these missed assignments, the instructor will place them in a “late folder”, and will grade the assignments once the final class grades have been determined</w:t>
      </w:r>
      <w:r w:rsidR="00A42EBB" w:rsidRPr="00A14E9C">
        <w:rPr>
          <w:rFonts w:ascii="Cambria" w:hAnsi="Cambria"/>
        </w:rPr>
        <w:t>,</w:t>
      </w:r>
      <w:r w:rsidRPr="00A14E9C">
        <w:rPr>
          <w:rFonts w:ascii="Cambria" w:hAnsi="Cambria"/>
        </w:rPr>
        <w:t xml:space="preserve"> if it appears doing so will affect the student’s grade.  However, students will only receive up to 50% of the points available for any assignment submitted under this “grace policy”.</w:t>
      </w:r>
    </w:p>
    <w:p w:rsidR="00C306E6" w:rsidRPr="00A14E9C" w:rsidRDefault="00C306E6" w:rsidP="00982A36">
      <w:pPr>
        <w:pStyle w:val="NoSpacing"/>
        <w:rPr>
          <w:rFonts w:ascii="Cambria" w:hAnsi="Cambria"/>
        </w:rPr>
      </w:pPr>
    </w:p>
    <w:p w:rsidR="00982A36" w:rsidRPr="00A14E9C" w:rsidRDefault="00982A36" w:rsidP="00982A36">
      <w:pPr>
        <w:pStyle w:val="NoSpacing"/>
        <w:rPr>
          <w:rFonts w:ascii="Cambria" w:hAnsi="Cambria"/>
          <w:b/>
          <w:u w:val="single"/>
        </w:rPr>
      </w:pPr>
      <w:r w:rsidRPr="00A14E9C">
        <w:rPr>
          <w:rFonts w:ascii="Cambria" w:hAnsi="Cambria"/>
          <w:b/>
          <w:u w:val="single"/>
        </w:rPr>
        <w:t xml:space="preserve">Ground Rules for Success: </w:t>
      </w:r>
    </w:p>
    <w:p w:rsidR="00982A36" w:rsidRPr="00A14E9C" w:rsidRDefault="00982A36" w:rsidP="00982A36">
      <w:pPr>
        <w:pStyle w:val="NoSpacing"/>
        <w:rPr>
          <w:rFonts w:ascii="Cambria" w:hAnsi="Cambria"/>
        </w:rPr>
      </w:pPr>
      <w:r w:rsidRPr="00A14E9C">
        <w:rPr>
          <w:rFonts w:ascii="Cambria" w:hAnsi="Cambria"/>
        </w:rPr>
        <w:t xml:space="preserve">As your </w:t>
      </w:r>
      <w:r w:rsidR="00DA4B17" w:rsidRPr="00A14E9C">
        <w:rPr>
          <w:rFonts w:ascii="Cambria" w:hAnsi="Cambria"/>
        </w:rPr>
        <w:t>instructor,</w:t>
      </w:r>
      <w:r w:rsidRPr="00A14E9C">
        <w:rPr>
          <w:rFonts w:ascii="Cambria" w:hAnsi="Cambria"/>
        </w:rPr>
        <w:t xml:space="preserve"> I am interested and available to answer your questions about any aspect of this course. Please feel free to email me at my Lonestar.edu email address and </w:t>
      </w:r>
      <w:r w:rsidR="00AA62FA" w:rsidRPr="00A14E9C">
        <w:rPr>
          <w:rFonts w:ascii="Cambria" w:hAnsi="Cambria"/>
        </w:rPr>
        <w:t>I will</w:t>
      </w:r>
      <w:r w:rsidRPr="00A14E9C">
        <w:rPr>
          <w:rFonts w:ascii="Cambria" w:hAnsi="Cambria"/>
        </w:rPr>
        <w:t xml:space="preserve"> get back to you as fast as I can.  Your success is important to me and I will do my best to assist you. Here are some ground rules that I believe will promote successful outcomes for all:</w:t>
      </w:r>
    </w:p>
    <w:p w:rsidR="00982A36" w:rsidRPr="00A14E9C" w:rsidRDefault="00982A36" w:rsidP="00982A36">
      <w:pPr>
        <w:pStyle w:val="NoSpacing"/>
        <w:rPr>
          <w:rFonts w:ascii="Cambria" w:hAnsi="Cambria"/>
        </w:rPr>
      </w:pPr>
    </w:p>
    <w:p w:rsidR="00982A36" w:rsidRPr="00A14E9C" w:rsidRDefault="00982A36" w:rsidP="00982A36">
      <w:pPr>
        <w:pStyle w:val="NoSpacing"/>
        <w:numPr>
          <w:ilvl w:val="0"/>
          <w:numId w:val="3"/>
        </w:numPr>
        <w:rPr>
          <w:rFonts w:ascii="Cambria" w:hAnsi="Cambria"/>
        </w:rPr>
      </w:pPr>
      <w:r w:rsidRPr="00A14E9C">
        <w:rPr>
          <w:rFonts w:ascii="Cambria" w:hAnsi="Cambria"/>
          <w:b/>
        </w:rPr>
        <w:t>Be Professional</w:t>
      </w:r>
      <w:r w:rsidRPr="00A14E9C">
        <w:rPr>
          <w:rFonts w:ascii="Cambria" w:hAnsi="Cambria"/>
        </w:rPr>
        <w:t>: professionalism on the job, in the community or in the classroom is based on the same principles of courtesy, respect, promptness, and civility to others. It is important to arrive on time and limit side conversations while others are talking.</w:t>
      </w:r>
    </w:p>
    <w:p w:rsidR="0071427D" w:rsidRPr="00A14E9C" w:rsidRDefault="0071427D" w:rsidP="0071427D">
      <w:pPr>
        <w:pStyle w:val="NoSpacing"/>
        <w:ind w:left="720"/>
        <w:rPr>
          <w:rFonts w:ascii="Cambria" w:hAnsi="Cambria"/>
        </w:rPr>
      </w:pPr>
    </w:p>
    <w:p w:rsidR="00982A36" w:rsidRPr="00A14E9C" w:rsidRDefault="00982A36" w:rsidP="00982A36">
      <w:pPr>
        <w:pStyle w:val="NoSpacing"/>
        <w:numPr>
          <w:ilvl w:val="0"/>
          <w:numId w:val="1"/>
        </w:numPr>
        <w:rPr>
          <w:rFonts w:ascii="Cambria" w:hAnsi="Cambria"/>
          <w:u w:val="single"/>
        </w:rPr>
      </w:pPr>
      <w:r w:rsidRPr="00A14E9C">
        <w:rPr>
          <w:rFonts w:ascii="Cambria" w:hAnsi="Cambria"/>
          <w:b/>
        </w:rPr>
        <w:t>Electronic Media</w:t>
      </w:r>
      <w:r w:rsidRPr="00A14E9C">
        <w:rPr>
          <w:rFonts w:ascii="Cambria" w:hAnsi="Cambria"/>
        </w:rPr>
        <w:t xml:space="preserve">: Students are permitted to use laptops in the classrooms. This does not mean visiting web sites, texting, or making phone calls during class time as this could be </w:t>
      </w:r>
      <w:r w:rsidRPr="00A14E9C">
        <w:rPr>
          <w:rFonts w:ascii="Cambria" w:hAnsi="Cambria"/>
        </w:rPr>
        <w:lastRenderedPageBreak/>
        <w:t xml:space="preserve">disrespectful and distracting to others. At that </w:t>
      </w:r>
      <w:r w:rsidR="00DA4B17" w:rsidRPr="00A14E9C">
        <w:rPr>
          <w:rFonts w:ascii="Cambria" w:hAnsi="Cambria"/>
        </w:rPr>
        <w:t>time,</w:t>
      </w:r>
      <w:r w:rsidRPr="00A14E9C">
        <w:rPr>
          <w:rFonts w:ascii="Cambria" w:hAnsi="Cambria"/>
        </w:rPr>
        <w:t xml:space="preserve"> the instructor will ask that person to refrain from disruption and turn their electronic media off. Students will be asked to turn off their cell phones while the class is in session and use them during breaks. </w:t>
      </w:r>
      <w:r w:rsidR="00BB4B33" w:rsidRPr="00A14E9C">
        <w:rPr>
          <w:rFonts w:ascii="Cambria" w:hAnsi="Cambria"/>
        </w:rPr>
        <w:t xml:space="preserve">Cell phones must be turned off during exams. </w:t>
      </w:r>
      <w:r w:rsidRPr="00A14E9C">
        <w:rPr>
          <w:rFonts w:ascii="Cambria" w:hAnsi="Cambria"/>
        </w:rPr>
        <w:t xml:space="preserve">Thank you. </w:t>
      </w:r>
    </w:p>
    <w:p w:rsidR="00F72990" w:rsidRPr="00A14E9C" w:rsidRDefault="00F72990" w:rsidP="00982A36">
      <w:pPr>
        <w:pStyle w:val="NoSpacing"/>
        <w:rPr>
          <w:rFonts w:ascii="Cambria" w:hAnsi="Cambria"/>
          <w:b/>
          <w:u w:val="single"/>
        </w:rPr>
      </w:pPr>
    </w:p>
    <w:p w:rsidR="00982A36" w:rsidRPr="00A14E9C" w:rsidRDefault="00982A36" w:rsidP="00982A36">
      <w:pPr>
        <w:pStyle w:val="NoSpacing"/>
        <w:rPr>
          <w:rFonts w:ascii="Cambria" w:hAnsi="Cambria"/>
          <w:b/>
          <w:u w:val="single"/>
        </w:rPr>
      </w:pPr>
      <w:r w:rsidRPr="00A14E9C">
        <w:rPr>
          <w:rFonts w:ascii="Cambria" w:hAnsi="Cambria"/>
          <w:b/>
          <w:u w:val="single"/>
        </w:rPr>
        <w:t>Academic Integrity:</w:t>
      </w:r>
    </w:p>
    <w:p w:rsidR="00982A36" w:rsidRPr="00A14E9C" w:rsidRDefault="00982A36" w:rsidP="00982A36">
      <w:pPr>
        <w:pStyle w:val="NoSpacing"/>
        <w:rPr>
          <w:rFonts w:ascii="Cambria" w:hAnsi="Cambria"/>
        </w:rPr>
      </w:pPr>
      <w:r w:rsidRPr="00A14E9C">
        <w:rPr>
          <w:rFonts w:ascii="Cambria" w:hAnsi="Cambria"/>
        </w:rPr>
        <w:t>The Lone Star College System upholds the core values of learning: honesty, respect, fairness, and accountability. The system promotes the importance of personal and academic honesty. The system embraces the belief that all learners-students, faculty, staff and administrators-will act with integrity and honesty and must produce their own work and give appropriate credit to the work of others. Fabrication of sources, cheating, or unauthorized collaboration is not permitted on any work submitted within the system. The consequences for academic dishonesty are determined by the professor, or the professor and the academic dean, or the professor and chief student services officer and can include but are not limited to:</w:t>
      </w:r>
    </w:p>
    <w:p w:rsidR="00DA4B17" w:rsidRPr="00A14E9C" w:rsidRDefault="00DA4B17" w:rsidP="00982A36">
      <w:pPr>
        <w:pStyle w:val="NoSpacing"/>
        <w:rPr>
          <w:rFonts w:ascii="Cambria" w:hAnsi="Cambria"/>
        </w:rPr>
      </w:pPr>
    </w:p>
    <w:p w:rsidR="00982A36" w:rsidRPr="00A14E9C" w:rsidRDefault="00982A36" w:rsidP="00982A36">
      <w:pPr>
        <w:pStyle w:val="NoSpacing"/>
        <w:numPr>
          <w:ilvl w:val="0"/>
          <w:numId w:val="1"/>
        </w:numPr>
        <w:rPr>
          <w:rFonts w:ascii="Cambria" w:hAnsi="Cambria"/>
        </w:rPr>
      </w:pPr>
      <w:r w:rsidRPr="00A14E9C">
        <w:rPr>
          <w:rFonts w:ascii="Cambria" w:hAnsi="Cambria"/>
        </w:rPr>
        <w:t>Having additional class requirements imposed.</w:t>
      </w:r>
    </w:p>
    <w:p w:rsidR="00982A36" w:rsidRPr="00A14E9C" w:rsidRDefault="00982A36" w:rsidP="00982A36">
      <w:pPr>
        <w:pStyle w:val="NoSpacing"/>
        <w:numPr>
          <w:ilvl w:val="0"/>
          <w:numId w:val="1"/>
        </w:numPr>
        <w:rPr>
          <w:rFonts w:ascii="Cambria" w:hAnsi="Cambria"/>
        </w:rPr>
      </w:pPr>
      <w:r w:rsidRPr="00A14E9C">
        <w:rPr>
          <w:rFonts w:ascii="Cambria" w:hAnsi="Cambria"/>
        </w:rPr>
        <w:t>Receiving a grade of zero or “F” for an exam or assignment.</w:t>
      </w:r>
    </w:p>
    <w:p w:rsidR="00982A36" w:rsidRPr="00A14E9C" w:rsidRDefault="00982A36" w:rsidP="00982A36">
      <w:pPr>
        <w:pStyle w:val="NoSpacing"/>
        <w:numPr>
          <w:ilvl w:val="0"/>
          <w:numId w:val="1"/>
        </w:numPr>
        <w:rPr>
          <w:rFonts w:ascii="Cambria" w:hAnsi="Cambria"/>
        </w:rPr>
      </w:pPr>
      <w:r w:rsidRPr="00A14E9C">
        <w:rPr>
          <w:rFonts w:ascii="Cambria" w:hAnsi="Cambria"/>
        </w:rPr>
        <w:t>Receiving a grade of “F” for the course.</w:t>
      </w:r>
    </w:p>
    <w:p w:rsidR="00982A36" w:rsidRPr="00A14E9C" w:rsidRDefault="00982A36" w:rsidP="00982A36">
      <w:pPr>
        <w:pStyle w:val="NoSpacing"/>
        <w:numPr>
          <w:ilvl w:val="0"/>
          <w:numId w:val="1"/>
        </w:numPr>
        <w:rPr>
          <w:rFonts w:ascii="Cambria" w:hAnsi="Cambria"/>
        </w:rPr>
      </w:pPr>
      <w:r w:rsidRPr="00A14E9C">
        <w:rPr>
          <w:rFonts w:ascii="Cambria" w:hAnsi="Cambria"/>
        </w:rPr>
        <w:t>Being withdrawn from the course or program.</w:t>
      </w:r>
    </w:p>
    <w:p w:rsidR="00982A36" w:rsidRPr="00A14E9C" w:rsidRDefault="00982A36" w:rsidP="00982A36">
      <w:pPr>
        <w:pStyle w:val="NoSpacing"/>
        <w:numPr>
          <w:ilvl w:val="0"/>
          <w:numId w:val="1"/>
        </w:numPr>
        <w:rPr>
          <w:rFonts w:ascii="Cambria" w:hAnsi="Cambria"/>
        </w:rPr>
      </w:pPr>
      <w:r w:rsidRPr="00A14E9C">
        <w:rPr>
          <w:rFonts w:ascii="Cambria" w:hAnsi="Cambria"/>
        </w:rPr>
        <w:t>Being expelled from the college system.</w:t>
      </w:r>
    </w:p>
    <w:p w:rsidR="00982A36" w:rsidRPr="00A14E9C" w:rsidRDefault="00982A36" w:rsidP="00982A36">
      <w:pPr>
        <w:pStyle w:val="NoSpacing"/>
        <w:rPr>
          <w:rFonts w:ascii="Cambria" w:hAnsi="Cambria"/>
        </w:rPr>
      </w:pPr>
    </w:p>
    <w:p w:rsidR="00982A36" w:rsidRPr="00A14E9C" w:rsidRDefault="00982A36" w:rsidP="00982A36">
      <w:pPr>
        <w:pStyle w:val="NoSpacing"/>
        <w:rPr>
          <w:rFonts w:ascii="Cambria" w:hAnsi="Cambria"/>
          <w:b/>
          <w:u w:val="single"/>
        </w:rPr>
      </w:pPr>
      <w:r w:rsidRPr="00A14E9C">
        <w:rPr>
          <w:rFonts w:ascii="Cambria" w:hAnsi="Cambria"/>
          <w:b/>
          <w:u w:val="single"/>
        </w:rPr>
        <w:t>Lone Star College System Equal Opportunity Statement (Civil Rights):</w:t>
      </w:r>
    </w:p>
    <w:p w:rsidR="00982A36" w:rsidRPr="00A14E9C" w:rsidRDefault="00982A36" w:rsidP="00982A36">
      <w:pPr>
        <w:pStyle w:val="NoSpacing"/>
        <w:rPr>
          <w:rFonts w:ascii="Cambria" w:hAnsi="Cambria"/>
        </w:rPr>
      </w:pPr>
      <w:r w:rsidRPr="00A14E9C">
        <w:rPr>
          <w:rFonts w:ascii="Cambria" w:hAnsi="Cambria"/>
        </w:rPr>
        <w:t xml:space="preserve">The Lone Star College system is committed to the principle of equal opportunity in education and employment. The system does not discriminate against individuals </w:t>
      </w:r>
      <w:r w:rsidR="00AA62FA" w:rsidRPr="00A14E9C">
        <w:rPr>
          <w:rFonts w:ascii="Cambria" w:hAnsi="Cambria"/>
        </w:rPr>
        <w:t>based on</w:t>
      </w:r>
      <w:r w:rsidRPr="00A14E9C">
        <w:rPr>
          <w:rFonts w:ascii="Cambria" w:hAnsi="Cambria"/>
        </w:rPr>
        <w:t xml:space="preserve"> race, color, gender, religion, disability, age, veteran status, national origin, sexual orientation, or ethnicity in the administration of its educational policies, admissions policies, employment policies, scholarship and loan programs, and other district or college administered programs and activities. </w:t>
      </w:r>
    </w:p>
    <w:p w:rsidR="0036111E" w:rsidRPr="00A14E9C" w:rsidRDefault="0036111E" w:rsidP="00982A36">
      <w:pPr>
        <w:pStyle w:val="NoSpacing"/>
        <w:rPr>
          <w:rFonts w:ascii="Cambria" w:hAnsi="Cambria"/>
        </w:rPr>
      </w:pPr>
    </w:p>
    <w:p w:rsidR="0036111E" w:rsidRPr="00A14E9C" w:rsidRDefault="0036111E" w:rsidP="0036111E">
      <w:pPr>
        <w:spacing w:after="0" w:line="240" w:lineRule="auto"/>
        <w:rPr>
          <w:rFonts w:ascii="Cambria" w:hAnsi="Cambria"/>
          <w:b/>
        </w:rPr>
      </w:pPr>
      <w:r w:rsidRPr="00A14E9C">
        <w:rPr>
          <w:rFonts w:ascii="Cambria" w:hAnsi="Cambria"/>
          <w:b/>
        </w:rPr>
        <w:t>LSCS SAFETY POLICY/CHILD CARE SERVICES:</w:t>
      </w:r>
    </w:p>
    <w:p w:rsidR="0036111E" w:rsidRPr="00A14E9C" w:rsidRDefault="0036111E" w:rsidP="0036111E">
      <w:pPr>
        <w:spacing w:after="0" w:line="240" w:lineRule="auto"/>
        <w:rPr>
          <w:rFonts w:ascii="Cambria" w:hAnsi="Cambria"/>
          <w:u w:val="single"/>
        </w:rPr>
      </w:pPr>
      <w:r w:rsidRPr="00A14E9C">
        <w:rPr>
          <w:rFonts w:ascii="Cambria" w:hAnsi="Cambria"/>
        </w:rPr>
        <w:t xml:space="preserve">Due to a new LSCS safety policy, children and young teens </w:t>
      </w:r>
      <w:r w:rsidRPr="00A14E9C">
        <w:rPr>
          <w:rFonts w:ascii="Cambria" w:hAnsi="Cambria"/>
          <w:b/>
        </w:rPr>
        <w:t>cannot be left unattended in the hallways</w:t>
      </w:r>
      <w:r w:rsidRPr="00A14E9C">
        <w:rPr>
          <w:rFonts w:ascii="Cambria" w:hAnsi="Cambria"/>
        </w:rPr>
        <w:t xml:space="preserve"> outside classrooms. Campus police will be called and guardians will be asked to leave class to supervise their children. Children or any other visitors (non-enrolled student) are </w:t>
      </w:r>
      <w:r w:rsidRPr="00A14E9C">
        <w:rPr>
          <w:rFonts w:ascii="Cambria" w:hAnsi="Cambria"/>
          <w:b/>
        </w:rPr>
        <w:t>not permitted to attend class sessions</w:t>
      </w:r>
      <w:r w:rsidRPr="00A14E9C">
        <w:rPr>
          <w:rFonts w:ascii="Cambria" w:hAnsi="Cambria"/>
        </w:rPr>
        <w:t xml:space="preserve">. At the instructor’s discretion, a one-time exemption will be granted for an adult visitor. The LSCS Childcare program (Building A) does have a drop in service available in some instances. For more information, visit </w:t>
      </w:r>
      <w:hyperlink r:id="rId12" w:history="1">
        <w:r w:rsidRPr="00A14E9C">
          <w:rPr>
            <w:rFonts w:ascii="Cambria" w:hAnsi="Cambria"/>
            <w:color w:val="0000FF"/>
            <w:u w:val="single"/>
          </w:rPr>
          <w:t>http://www.lonestar.edu/child-care-montgomery.html</w:t>
        </w:r>
      </w:hyperlink>
      <w:r w:rsidRPr="00A14E9C">
        <w:rPr>
          <w:rFonts w:ascii="Cambria" w:hAnsi="Cambria"/>
        </w:rPr>
        <w:t xml:space="preserve"> for more information.</w:t>
      </w:r>
    </w:p>
    <w:p w:rsidR="0036111E" w:rsidRPr="00A14E9C" w:rsidRDefault="0036111E" w:rsidP="00982A36">
      <w:pPr>
        <w:pStyle w:val="NoSpacing"/>
        <w:rPr>
          <w:rFonts w:ascii="Cambria" w:hAnsi="Cambria"/>
        </w:rPr>
      </w:pPr>
    </w:p>
    <w:sectPr w:rsidR="0036111E" w:rsidRPr="00A14E9C" w:rsidSect="001A2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AF" w:rsidRDefault="00E16BAF" w:rsidP="003F45DB">
      <w:pPr>
        <w:spacing w:after="0" w:line="240" w:lineRule="auto"/>
      </w:pPr>
      <w:r>
        <w:separator/>
      </w:r>
    </w:p>
  </w:endnote>
  <w:endnote w:type="continuationSeparator" w:id="0">
    <w:p w:rsidR="00E16BAF" w:rsidRDefault="00E16BAF" w:rsidP="003F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AF" w:rsidRDefault="00E16BAF" w:rsidP="003F45DB">
      <w:pPr>
        <w:spacing w:after="0" w:line="240" w:lineRule="auto"/>
      </w:pPr>
      <w:r>
        <w:separator/>
      </w:r>
    </w:p>
  </w:footnote>
  <w:footnote w:type="continuationSeparator" w:id="0">
    <w:p w:rsidR="00E16BAF" w:rsidRDefault="00E16BAF" w:rsidP="003F4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18802CAA"/>
    <w:multiLevelType w:val="hybridMultilevel"/>
    <w:tmpl w:val="7C9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5853"/>
    <w:multiLevelType w:val="hybridMultilevel"/>
    <w:tmpl w:val="4EF21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052F6"/>
    <w:multiLevelType w:val="hybridMultilevel"/>
    <w:tmpl w:val="EF3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94444"/>
    <w:multiLevelType w:val="hybridMultilevel"/>
    <w:tmpl w:val="F83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0"/>
    <w:rsid w:val="00006D27"/>
    <w:rsid w:val="00006EDF"/>
    <w:rsid w:val="000115A3"/>
    <w:rsid w:val="00011F7B"/>
    <w:rsid w:val="000153BA"/>
    <w:rsid w:val="000159A2"/>
    <w:rsid w:val="000174C9"/>
    <w:rsid w:val="00027CDD"/>
    <w:rsid w:val="000351AB"/>
    <w:rsid w:val="00040A0F"/>
    <w:rsid w:val="00042E33"/>
    <w:rsid w:val="00070F63"/>
    <w:rsid w:val="00074848"/>
    <w:rsid w:val="000B12B1"/>
    <w:rsid w:val="000C70D4"/>
    <w:rsid w:val="000D7686"/>
    <w:rsid w:val="000F0557"/>
    <w:rsid w:val="000F7EF7"/>
    <w:rsid w:val="0013370F"/>
    <w:rsid w:val="00146645"/>
    <w:rsid w:val="00153027"/>
    <w:rsid w:val="00171779"/>
    <w:rsid w:val="00175A7D"/>
    <w:rsid w:val="00194377"/>
    <w:rsid w:val="00195116"/>
    <w:rsid w:val="001A250D"/>
    <w:rsid w:val="001A66A3"/>
    <w:rsid w:val="001B1FAC"/>
    <w:rsid w:val="001B3D36"/>
    <w:rsid w:val="001B4DB1"/>
    <w:rsid w:val="001C44D7"/>
    <w:rsid w:val="001D1F00"/>
    <w:rsid w:val="001E132C"/>
    <w:rsid w:val="001E5CBA"/>
    <w:rsid w:val="001F0EA8"/>
    <w:rsid w:val="002129B6"/>
    <w:rsid w:val="0022557C"/>
    <w:rsid w:val="00225A94"/>
    <w:rsid w:val="00234830"/>
    <w:rsid w:val="0026765A"/>
    <w:rsid w:val="002939CC"/>
    <w:rsid w:val="002A34C0"/>
    <w:rsid w:val="002B5653"/>
    <w:rsid w:val="002C1755"/>
    <w:rsid w:val="002D7DB5"/>
    <w:rsid w:val="002E7848"/>
    <w:rsid w:val="002F7D0E"/>
    <w:rsid w:val="003008AC"/>
    <w:rsid w:val="003060BC"/>
    <w:rsid w:val="00310B76"/>
    <w:rsid w:val="00321D9C"/>
    <w:rsid w:val="00324620"/>
    <w:rsid w:val="003259E1"/>
    <w:rsid w:val="00325E13"/>
    <w:rsid w:val="0036111E"/>
    <w:rsid w:val="0036615C"/>
    <w:rsid w:val="00384258"/>
    <w:rsid w:val="00384E6D"/>
    <w:rsid w:val="00387A8C"/>
    <w:rsid w:val="00393550"/>
    <w:rsid w:val="00397055"/>
    <w:rsid w:val="003A789C"/>
    <w:rsid w:val="003C416C"/>
    <w:rsid w:val="003D0538"/>
    <w:rsid w:val="003E138A"/>
    <w:rsid w:val="003F45DB"/>
    <w:rsid w:val="003F58A5"/>
    <w:rsid w:val="004015AC"/>
    <w:rsid w:val="0041188A"/>
    <w:rsid w:val="00422636"/>
    <w:rsid w:val="004238AD"/>
    <w:rsid w:val="00442F00"/>
    <w:rsid w:val="00472D0E"/>
    <w:rsid w:val="004922DC"/>
    <w:rsid w:val="004C2486"/>
    <w:rsid w:val="004C36E3"/>
    <w:rsid w:val="004C3B1A"/>
    <w:rsid w:val="004D78AA"/>
    <w:rsid w:val="004E0702"/>
    <w:rsid w:val="004E5AEA"/>
    <w:rsid w:val="004F0871"/>
    <w:rsid w:val="004F6313"/>
    <w:rsid w:val="00502CE7"/>
    <w:rsid w:val="005308B5"/>
    <w:rsid w:val="00532A63"/>
    <w:rsid w:val="00536CD7"/>
    <w:rsid w:val="00540437"/>
    <w:rsid w:val="00540B3A"/>
    <w:rsid w:val="00545360"/>
    <w:rsid w:val="005475CD"/>
    <w:rsid w:val="00563A9A"/>
    <w:rsid w:val="005762C9"/>
    <w:rsid w:val="0058314A"/>
    <w:rsid w:val="0058340C"/>
    <w:rsid w:val="00583CDE"/>
    <w:rsid w:val="0059074D"/>
    <w:rsid w:val="005A6D9F"/>
    <w:rsid w:val="005B230C"/>
    <w:rsid w:val="005B3678"/>
    <w:rsid w:val="005E6BDB"/>
    <w:rsid w:val="005E725D"/>
    <w:rsid w:val="005F407F"/>
    <w:rsid w:val="00603034"/>
    <w:rsid w:val="00606EAA"/>
    <w:rsid w:val="00607C0E"/>
    <w:rsid w:val="006143BF"/>
    <w:rsid w:val="00631997"/>
    <w:rsid w:val="00636389"/>
    <w:rsid w:val="00640692"/>
    <w:rsid w:val="006460D8"/>
    <w:rsid w:val="00650439"/>
    <w:rsid w:val="00650817"/>
    <w:rsid w:val="00660680"/>
    <w:rsid w:val="00664D01"/>
    <w:rsid w:val="00667651"/>
    <w:rsid w:val="006738F0"/>
    <w:rsid w:val="006826BF"/>
    <w:rsid w:val="00692901"/>
    <w:rsid w:val="006B2E72"/>
    <w:rsid w:val="006C1E74"/>
    <w:rsid w:val="006E0D7C"/>
    <w:rsid w:val="0071054E"/>
    <w:rsid w:val="0071427D"/>
    <w:rsid w:val="00731BF3"/>
    <w:rsid w:val="00750B83"/>
    <w:rsid w:val="007556FA"/>
    <w:rsid w:val="00760141"/>
    <w:rsid w:val="00783EC4"/>
    <w:rsid w:val="00791069"/>
    <w:rsid w:val="007A544D"/>
    <w:rsid w:val="007C3FEB"/>
    <w:rsid w:val="007C5202"/>
    <w:rsid w:val="007E1177"/>
    <w:rsid w:val="00821909"/>
    <w:rsid w:val="0084762F"/>
    <w:rsid w:val="008513A3"/>
    <w:rsid w:val="008539A0"/>
    <w:rsid w:val="0089099E"/>
    <w:rsid w:val="008A3E14"/>
    <w:rsid w:val="008A6C43"/>
    <w:rsid w:val="008C0D4C"/>
    <w:rsid w:val="008C7880"/>
    <w:rsid w:val="008C79AD"/>
    <w:rsid w:val="008D2411"/>
    <w:rsid w:val="008D3257"/>
    <w:rsid w:val="008E2BAB"/>
    <w:rsid w:val="008F2EAF"/>
    <w:rsid w:val="00903430"/>
    <w:rsid w:val="00903580"/>
    <w:rsid w:val="00910FDF"/>
    <w:rsid w:val="00914A1E"/>
    <w:rsid w:val="0092316E"/>
    <w:rsid w:val="00941D6E"/>
    <w:rsid w:val="009715D4"/>
    <w:rsid w:val="00974DAF"/>
    <w:rsid w:val="00982A36"/>
    <w:rsid w:val="0098591C"/>
    <w:rsid w:val="0099511C"/>
    <w:rsid w:val="009B0829"/>
    <w:rsid w:val="009B5EFE"/>
    <w:rsid w:val="009D07BE"/>
    <w:rsid w:val="009F4492"/>
    <w:rsid w:val="00A103FF"/>
    <w:rsid w:val="00A14E9C"/>
    <w:rsid w:val="00A16EE8"/>
    <w:rsid w:val="00A23C75"/>
    <w:rsid w:val="00A26D9E"/>
    <w:rsid w:val="00A31859"/>
    <w:rsid w:val="00A42EBB"/>
    <w:rsid w:val="00A6338C"/>
    <w:rsid w:val="00AA62FA"/>
    <w:rsid w:val="00AB2120"/>
    <w:rsid w:val="00AC572D"/>
    <w:rsid w:val="00AF29D9"/>
    <w:rsid w:val="00B010E2"/>
    <w:rsid w:val="00B14D00"/>
    <w:rsid w:val="00B2200D"/>
    <w:rsid w:val="00B37406"/>
    <w:rsid w:val="00B444A9"/>
    <w:rsid w:val="00B45E62"/>
    <w:rsid w:val="00B922C7"/>
    <w:rsid w:val="00B977F8"/>
    <w:rsid w:val="00BA2C86"/>
    <w:rsid w:val="00BB230E"/>
    <w:rsid w:val="00BB4B33"/>
    <w:rsid w:val="00BB6300"/>
    <w:rsid w:val="00BC1A28"/>
    <w:rsid w:val="00BD10D1"/>
    <w:rsid w:val="00BE0C9E"/>
    <w:rsid w:val="00BE3B32"/>
    <w:rsid w:val="00BE5EA2"/>
    <w:rsid w:val="00C0338A"/>
    <w:rsid w:val="00C03580"/>
    <w:rsid w:val="00C05534"/>
    <w:rsid w:val="00C12E54"/>
    <w:rsid w:val="00C306E6"/>
    <w:rsid w:val="00C34479"/>
    <w:rsid w:val="00C61D53"/>
    <w:rsid w:val="00C658E3"/>
    <w:rsid w:val="00C8008B"/>
    <w:rsid w:val="00C85ED5"/>
    <w:rsid w:val="00C85F75"/>
    <w:rsid w:val="00CB0DF4"/>
    <w:rsid w:val="00CB0EA7"/>
    <w:rsid w:val="00CC3424"/>
    <w:rsid w:val="00D024B2"/>
    <w:rsid w:val="00D1164E"/>
    <w:rsid w:val="00D17E51"/>
    <w:rsid w:val="00D27E37"/>
    <w:rsid w:val="00D317A7"/>
    <w:rsid w:val="00D34276"/>
    <w:rsid w:val="00D438FF"/>
    <w:rsid w:val="00D50024"/>
    <w:rsid w:val="00D564D4"/>
    <w:rsid w:val="00D61475"/>
    <w:rsid w:val="00D71AD4"/>
    <w:rsid w:val="00D7212F"/>
    <w:rsid w:val="00D80C84"/>
    <w:rsid w:val="00DA1035"/>
    <w:rsid w:val="00DA4B17"/>
    <w:rsid w:val="00DA56C3"/>
    <w:rsid w:val="00DC46BD"/>
    <w:rsid w:val="00DD1A90"/>
    <w:rsid w:val="00DF6C3F"/>
    <w:rsid w:val="00E15528"/>
    <w:rsid w:val="00E16BAF"/>
    <w:rsid w:val="00E54B49"/>
    <w:rsid w:val="00E6385E"/>
    <w:rsid w:val="00E72F6C"/>
    <w:rsid w:val="00E750BC"/>
    <w:rsid w:val="00E84FF3"/>
    <w:rsid w:val="00E9278A"/>
    <w:rsid w:val="00E96B4F"/>
    <w:rsid w:val="00EB1F32"/>
    <w:rsid w:val="00EB4485"/>
    <w:rsid w:val="00EC3154"/>
    <w:rsid w:val="00ED4DAD"/>
    <w:rsid w:val="00EE412F"/>
    <w:rsid w:val="00EE7090"/>
    <w:rsid w:val="00F26E38"/>
    <w:rsid w:val="00F3284F"/>
    <w:rsid w:val="00F45172"/>
    <w:rsid w:val="00F451D5"/>
    <w:rsid w:val="00F45200"/>
    <w:rsid w:val="00F45F8A"/>
    <w:rsid w:val="00F7220C"/>
    <w:rsid w:val="00F72990"/>
    <w:rsid w:val="00F97560"/>
    <w:rsid w:val="00FA5124"/>
    <w:rsid w:val="00FB4B92"/>
    <w:rsid w:val="00FB5D38"/>
    <w:rsid w:val="00FD2720"/>
    <w:rsid w:val="00FF1D9D"/>
    <w:rsid w:val="00FF2936"/>
    <w:rsid w:val="00FF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8F0"/>
    <w:rPr>
      <w:sz w:val="22"/>
      <w:szCs w:val="22"/>
    </w:rPr>
  </w:style>
  <w:style w:type="table" w:styleId="TableGrid">
    <w:name w:val="Table Grid"/>
    <w:basedOn w:val="TableNormal"/>
    <w:uiPriority w:val="59"/>
    <w:rsid w:val="006738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750BC"/>
    <w:rPr>
      <w:color w:val="0000FF"/>
      <w:u w:val="single"/>
    </w:rPr>
  </w:style>
  <w:style w:type="paragraph" w:styleId="BalloonText">
    <w:name w:val="Balloon Text"/>
    <w:basedOn w:val="Normal"/>
    <w:link w:val="BalloonTextChar"/>
    <w:uiPriority w:val="99"/>
    <w:semiHidden/>
    <w:unhideWhenUsed/>
    <w:rsid w:val="00BE5E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5EA2"/>
    <w:rPr>
      <w:rFonts w:ascii="Tahoma" w:hAnsi="Tahoma" w:cs="Tahoma"/>
      <w:sz w:val="16"/>
      <w:szCs w:val="16"/>
    </w:rPr>
  </w:style>
  <w:style w:type="paragraph" w:styleId="Header">
    <w:name w:val="header"/>
    <w:basedOn w:val="Normal"/>
    <w:link w:val="HeaderChar"/>
    <w:uiPriority w:val="99"/>
    <w:unhideWhenUsed/>
    <w:rsid w:val="003F45DB"/>
    <w:pPr>
      <w:tabs>
        <w:tab w:val="center" w:pos="4680"/>
        <w:tab w:val="right" w:pos="9360"/>
      </w:tabs>
    </w:pPr>
  </w:style>
  <w:style w:type="character" w:customStyle="1" w:styleId="HeaderChar">
    <w:name w:val="Header Char"/>
    <w:link w:val="Header"/>
    <w:uiPriority w:val="99"/>
    <w:rsid w:val="003F45DB"/>
    <w:rPr>
      <w:sz w:val="22"/>
      <w:szCs w:val="22"/>
    </w:rPr>
  </w:style>
  <w:style w:type="paragraph" w:styleId="Footer">
    <w:name w:val="footer"/>
    <w:basedOn w:val="Normal"/>
    <w:link w:val="FooterChar"/>
    <w:uiPriority w:val="99"/>
    <w:unhideWhenUsed/>
    <w:rsid w:val="003F45DB"/>
    <w:pPr>
      <w:tabs>
        <w:tab w:val="center" w:pos="4680"/>
        <w:tab w:val="right" w:pos="9360"/>
      </w:tabs>
    </w:pPr>
  </w:style>
  <w:style w:type="character" w:customStyle="1" w:styleId="FooterChar">
    <w:name w:val="Footer Char"/>
    <w:link w:val="Footer"/>
    <w:uiPriority w:val="99"/>
    <w:rsid w:val="003F45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8F0"/>
    <w:rPr>
      <w:sz w:val="22"/>
      <w:szCs w:val="22"/>
    </w:rPr>
  </w:style>
  <w:style w:type="table" w:styleId="TableGrid">
    <w:name w:val="Table Grid"/>
    <w:basedOn w:val="TableNormal"/>
    <w:uiPriority w:val="59"/>
    <w:rsid w:val="006738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750BC"/>
    <w:rPr>
      <w:color w:val="0000FF"/>
      <w:u w:val="single"/>
    </w:rPr>
  </w:style>
  <w:style w:type="paragraph" w:styleId="BalloonText">
    <w:name w:val="Balloon Text"/>
    <w:basedOn w:val="Normal"/>
    <w:link w:val="BalloonTextChar"/>
    <w:uiPriority w:val="99"/>
    <w:semiHidden/>
    <w:unhideWhenUsed/>
    <w:rsid w:val="00BE5E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5EA2"/>
    <w:rPr>
      <w:rFonts w:ascii="Tahoma" w:hAnsi="Tahoma" w:cs="Tahoma"/>
      <w:sz w:val="16"/>
      <w:szCs w:val="16"/>
    </w:rPr>
  </w:style>
  <w:style w:type="paragraph" w:styleId="Header">
    <w:name w:val="header"/>
    <w:basedOn w:val="Normal"/>
    <w:link w:val="HeaderChar"/>
    <w:uiPriority w:val="99"/>
    <w:unhideWhenUsed/>
    <w:rsid w:val="003F45DB"/>
    <w:pPr>
      <w:tabs>
        <w:tab w:val="center" w:pos="4680"/>
        <w:tab w:val="right" w:pos="9360"/>
      </w:tabs>
    </w:pPr>
  </w:style>
  <w:style w:type="character" w:customStyle="1" w:styleId="HeaderChar">
    <w:name w:val="Header Char"/>
    <w:link w:val="Header"/>
    <w:uiPriority w:val="99"/>
    <w:rsid w:val="003F45DB"/>
    <w:rPr>
      <w:sz w:val="22"/>
      <w:szCs w:val="22"/>
    </w:rPr>
  </w:style>
  <w:style w:type="paragraph" w:styleId="Footer">
    <w:name w:val="footer"/>
    <w:basedOn w:val="Normal"/>
    <w:link w:val="FooterChar"/>
    <w:uiPriority w:val="99"/>
    <w:unhideWhenUsed/>
    <w:rsid w:val="003F45DB"/>
    <w:pPr>
      <w:tabs>
        <w:tab w:val="center" w:pos="4680"/>
        <w:tab w:val="right" w:pos="9360"/>
      </w:tabs>
    </w:pPr>
  </w:style>
  <w:style w:type="character" w:customStyle="1" w:styleId="FooterChar">
    <w:name w:val="Footer Char"/>
    <w:link w:val="Footer"/>
    <w:uiPriority w:val="99"/>
    <w:rsid w:val="003F45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nestar.edu/child-care-montgom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killian@lonestar.edu" TargetMode="External"/><Relationship Id="rId5" Type="http://schemas.openxmlformats.org/officeDocument/2006/relationships/webSettings" Target="webSettings.xml"/><Relationship Id="rId10" Type="http://schemas.openxmlformats.org/officeDocument/2006/relationships/hyperlink" Target="mailto:c.trumbo@lonestar.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18426</CharactersWithSpaces>
  <SharedDoc>false</SharedDoc>
  <HLinks>
    <vt:vector size="18" baseType="variant">
      <vt:variant>
        <vt:i4>4063347</vt:i4>
      </vt:variant>
      <vt:variant>
        <vt:i4>6</vt:i4>
      </vt:variant>
      <vt:variant>
        <vt:i4>0</vt:i4>
      </vt:variant>
      <vt:variant>
        <vt:i4>5</vt:i4>
      </vt:variant>
      <vt:variant>
        <vt:lpwstr>http://www.lonestar.edu/child-care-montgomery.html</vt:lpwstr>
      </vt:variant>
      <vt:variant>
        <vt:lpwstr/>
      </vt:variant>
      <vt:variant>
        <vt:i4>3997712</vt:i4>
      </vt:variant>
      <vt:variant>
        <vt:i4>3</vt:i4>
      </vt:variant>
      <vt:variant>
        <vt:i4>0</vt:i4>
      </vt:variant>
      <vt:variant>
        <vt:i4>5</vt:i4>
      </vt:variant>
      <vt:variant>
        <vt:lpwstr>mailto:gkillian@lonestar.edu</vt:lpwstr>
      </vt:variant>
      <vt:variant>
        <vt:lpwstr/>
      </vt:variant>
      <vt:variant>
        <vt:i4>4063310</vt:i4>
      </vt:variant>
      <vt:variant>
        <vt:i4>0</vt:i4>
      </vt:variant>
      <vt:variant>
        <vt:i4>0</vt:i4>
      </vt:variant>
      <vt:variant>
        <vt:i4>5</vt:i4>
      </vt:variant>
      <vt:variant>
        <vt:lpwstr>mailto:c.trumbo@lonestar.edu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t107</dc:creator>
  <cp:lastModifiedBy>Austin, Amy</cp:lastModifiedBy>
  <cp:revision>2</cp:revision>
  <cp:lastPrinted>2014-01-12T21:48:00Z</cp:lastPrinted>
  <dcterms:created xsi:type="dcterms:W3CDTF">2014-09-16T19:52:00Z</dcterms:created>
  <dcterms:modified xsi:type="dcterms:W3CDTF">2014-09-16T19:52:00Z</dcterms:modified>
</cp:coreProperties>
</file>