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933" w:tblpY="-86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2136"/>
        <w:gridCol w:w="1519"/>
      </w:tblGrid>
      <w:tr w:rsidR="00AB4A06" w:rsidRPr="005844E3" w:rsidTr="00471B68">
        <w:tc>
          <w:tcPr>
            <w:tcW w:w="2136" w:type="dxa"/>
            <w:tcBorders>
              <w:right w:val="single" w:sz="4" w:space="0" w:color="auto"/>
            </w:tcBorders>
            <w:shd w:val="clear" w:color="auto" w:fill="000000"/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  <w:i/>
                <w:color w:val="FFFFFF"/>
              </w:rPr>
            </w:pPr>
            <w:bookmarkStart w:id="0" w:name="_Toc197767562"/>
            <w:r w:rsidRPr="005844E3">
              <w:rPr>
                <w:rFonts w:ascii="Arial" w:hAnsi="Arial" w:cs="Arial"/>
                <w:b/>
                <w:bCs/>
                <w:i/>
                <w:color w:val="FFFFFF"/>
              </w:rPr>
              <w:t>Office Use Only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000000"/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  <w:i/>
                <w:color w:val="FFFFFF"/>
              </w:rPr>
            </w:pPr>
          </w:p>
        </w:tc>
      </w:tr>
      <w:tr w:rsidR="00AB4A06" w:rsidRPr="005844E3" w:rsidTr="00471B68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i/>
              </w:rPr>
            </w:pPr>
          </w:p>
        </w:tc>
      </w:tr>
      <w:tr w:rsidR="00AB4A06" w:rsidRPr="005844E3" w:rsidTr="00471B68">
        <w:tc>
          <w:tcPr>
            <w:tcW w:w="2136" w:type="dxa"/>
            <w:tcBorders>
              <w:righ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</w:rPr>
            </w:pPr>
            <w:r w:rsidRPr="005844E3">
              <w:rPr>
                <w:rFonts w:ascii="Arial" w:hAnsi="Arial" w:cs="Arial"/>
                <w:b/>
                <w:bCs/>
              </w:rPr>
              <w:t xml:space="preserve">Received: 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color w:val="FF0000"/>
              </w:rPr>
            </w:pPr>
          </w:p>
        </w:tc>
      </w:tr>
      <w:tr w:rsidR="00AB4A06" w:rsidRPr="005844E3" w:rsidTr="00471B68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</w:rPr>
            </w:pPr>
            <w:r w:rsidRPr="005844E3">
              <w:rPr>
                <w:rFonts w:ascii="Arial" w:hAnsi="Arial" w:cs="Arial"/>
                <w:b/>
                <w:bCs/>
              </w:rPr>
              <w:t xml:space="preserve">IRB File Number: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color w:val="FF0000"/>
              </w:rPr>
            </w:pPr>
          </w:p>
        </w:tc>
      </w:tr>
      <w:tr w:rsidR="00AB4A06" w:rsidRPr="005844E3" w:rsidTr="00471B68">
        <w:tc>
          <w:tcPr>
            <w:tcW w:w="2136" w:type="dxa"/>
            <w:tcBorders>
              <w:righ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</w:rPr>
            </w:pPr>
            <w:r w:rsidRPr="005844E3">
              <w:rPr>
                <w:rFonts w:ascii="Arial" w:hAnsi="Arial" w:cs="Arial"/>
                <w:b/>
                <w:bCs/>
              </w:rPr>
              <w:t xml:space="preserve">Reviewer: 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color w:val="FF0000"/>
              </w:rPr>
            </w:pPr>
          </w:p>
        </w:tc>
      </w:tr>
      <w:tr w:rsidR="00AB4A06" w:rsidRPr="005844E3" w:rsidTr="00471B68"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5844E3">
              <w:rPr>
                <w:rFonts w:ascii="Arial" w:hAnsi="Arial" w:cs="Arial"/>
                <w:b/>
                <w:bCs/>
              </w:rPr>
              <w:t xml:space="preserve">IRB Decision: 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1B68" w:rsidRPr="005844E3" w:rsidRDefault="00471B68" w:rsidP="00471B6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B1A30" w:rsidRPr="005844E3" w:rsidRDefault="00743930" w:rsidP="00D727F5">
      <w:pPr>
        <w:rPr>
          <w:rFonts w:ascii="Arial" w:hAnsi="Arial" w:cs="Arial"/>
          <w:i/>
        </w:rPr>
      </w:pPr>
      <w:r w:rsidRPr="005844E3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-558165</wp:posOffset>
            </wp:positionV>
            <wp:extent cx="1123950" cy="1571625"/>
            <wp:effectExtent l="19050" t="0" r="0" b="0"/>
            <wp:wrapNone/>
            <wp:docPr id="2" name="Picture 2" descr="Lone_Star_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ne_Star_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A30" w:rsidRPr="005844E3" w:rsidRDefault="000B1A30" w:rsidP="000B1A30">
      <w:pPr>
        <w:pStyle w:val="Heading2"/>
        <w:jc w:val="right"/>
      </w:pPr>
    </w:p>
    <w:p w:rsidR="000B1A30" w:rsidRPr="005844E3" w:rsidRDefault="000B1A30" w:rsidP="000B1A30">
      <w:pPr>
        <w:pStyle w:val="Heading2"/>
        <w:spacing w:before="0" w:after="0"/>
        <w:jc w:val="center"/>
      </w:pPr>
    </w:p>
    <w:p w:rsidR="00D727F5" w:rsidRPr="005844E3" w:rsidRDefault="00D727F5" w:rsidP="000B1A30">
      <w:pPr>
        <w:pStyle w:val="Heading2"/>
        <w:spacing w:before="0" w:after="0"/>
        <w:jc w:val="center"/>
        <w:rPr>
          <w:i w:val="0"/>
        </w:rPr>
      </w:pPr>
    </w:p>
    <w:p w:rsidR="00D727F5" w:rsidRPr="005844E3" w:rsidRDefault="00D727F5" w:rsidP="000B1A30">
      <w:pPr>
        <w:pStyle w:val="Heading2"/>
        <w:spacing w:before="0" w:after="0"/>
        <w:jc w:val="center"/>
        <w:rPr>
          <w:i w:val="0"/>
        </w:rPr>
      </w:pPr>
    </w:p>
    <w:p w:rsidR="00471B68" w:rsidRPr="005844E3" w:rsidRDefault="00471B68" w:rsidP="000B1A30">
      <w:pPr>
        <w:pStyle w:val="Heading2"/>
        <w:spacing w:before="0" w:after="0"/>
        <w:jc w:val="center"/>
        <w:rPr>
          <w:i w:val="0"/>
        </w:rPr>
      </w:pPr>
    </w:p>
    <w:p w:rsidR="001C35BD" w:rsidRPr="005844E3" w:rsidRDefault="000B1A30" w:rsidP="000B1A30">
      <w:pPr>
        <w:pStyle w:val="Heading2"/>
        <w:spacing w:before="0" w:after="0"/>
        <w:jc w:val="center"/>
        <w:rPr>
          <w:i w:val="0"/>
        </w:rPr>
      </w:pPr>
      <w:r w:rsidRPr="005844E3">
        <w:rPr>
          <w:i w:val="0"/>
        </w:rPr>
        <w:t>Institutional Review Board</w:t>
      </w:r>
      <w:r w:rsidR="005844E3" w:rsidRPr="005844E3">
        <w:rPr>
          <w:i w:val="0"/>
        </w:rPr>
        <w:br/>
      </w:r>
      <w:r w:rsidR="001C35BD" w:rsidRPr="005844E3">
        <w:rPr>
          <w:i w:val="0"/>
        </w:rPr>
        <w:t>Research Application Form</w:t>
      </w:r>
      <w:bookmarkEnd w:id="0"/>
    </w:p>
    <w:p w:rsidR="000B1A30" w:rsidRPr="005844E3" w:rsidRDefault="00616312" w:rsidP="000B1A30">
      <w:pPr>
        <w:rPr>
          <w:rFonts w:ascii="Arial" w:hAnsi="Arial" w:cs="Arial"/>
        </w:rPr>
      </w:pPr>
      <w:r w:rsidRPr="005844E3">
        <w:rPr>
          <w:rFonts w:ascii="Arial" w:hAnsi="Arial" w:cs="Arial"/>
        </w:rPr>
        <w:pict>
          <v:rect id="_x0000_i1025" style="width:0;height:1.5pt" o:hralign="center" o:hrstd="t" o:hr="t" fillcolor="#aca899" stroked="f"/>
        </w:pict>
      </w:r>
    </w:p>
    <w:p w:rsidR="000B1A30" w:rsidRPr="005844E3" w:rsidRDefault="000B1A30" w:rsidP="000B1A30">
      <w:pPr>
        <w:rPr>
          <w:rFonts w:ascii="Arial" w:hAnsi="Arial" w:cs="Arial"/>
        </w:rPr>
      </w:pPr>
      <w:r w:rsidRPr="005844E3">
        <w:rPr>
          <w:rFonts w:ascii="Arial" w:hAnsi="Arial" w:cs="Arial"/>
          <w:b/>
        </w:rPr>
        <w:t>Note</w:t>
      </w:r>
      <w:r w:rsidRPr="005844E3">
        <w:rPr>
          <w:rFonts w:ascii="Arial" w:hAnsi="Arial" w:cs="Arial"/>
        </w:rPr>
        <w:t>: IRB approval may be granted only for human subjects research conducted by Lone Star College Sy</w:t>
      </w:r>
      <w:r w:rsidR="00D007C1" w:rsidRPr="005844E3">
        <w:rPr>
          <w:rFonts w:ascii="Arial" w:hAnsi="Arial" w:cs="Arial"/>
        </w:rPr>
        <w:t>stem facu</w:t>
      </w:r>
      <w:r w:rsidR="00711AFB" w:rsidRPr="005844E3">
        <w:rPr>
          <w:rFonts w:ascii="Arial" w:hAnsi="Arial" w:cs="Arial"/>
        </w:rPr>
        <w:t>lty, staff, students (</w:t>
      </w:r>
      <w:r w:rsidR="00D007C1" w:rsidRPr="005844E3">
        <w:rPr>
          <w:rFonts w:ascii="Arial" w:hAnsi="Arial" w:cs="Arial"/>
        </w:rPr>
        <w:t>on or off-</w:t>
      </w:r>
      <w:r w:rsidRPr="005844E3">
        <w:rPr>
          <w:rFonts w:ascii="Arial" w:hAnsi="Arial" w:cs="Arial"/>
        </w:rPr>
        <w:t>campus</w:t>
      </w:r>
      <w:r w:rsidR="00711AFB" w:rsidRPr="005844E3">
        <w:rPr>
          <w:rFonts w:ascii="Arial" w:hAnsi="Arial" w:cs="Arial"/>
        </w:rPr>
        <w:t>)</w:t>
      </w:r>
      <w:r w:rsidRPr="005844E3">
        <w:rPr>
          <w:rFonts w:ascii="Arial" w:hAnsi="Arial" w:cs="Arial"/>
        </w:rPr>
        <w:t xml:space="preserve">, and eligible external applicants.  </w:t>
      </w:r>
    </w:p>
    <w:p w:rsidR="00711AFB" w:rsidRPr="005844E3" w:rsidRDefault="00711AFB" w:rsidP="00711AFB">
      <w:pPr>
        <w:jc w:val="center"/>
        <w:rPr>
          <w:rFonts w:ascii="Arial" w:hAnsi="Arial" w:cs="Arial"/>
          <w:b/>
        </w:rPr>
      </w:pPr>
    </w:p>
    <w:p w:rsidR="001C35BD" w:rsidRPr="005844E3" w:rsidRDefault="00F413A9" w:rsidP="00711AFB">
      <w:pPr>
        <w:jc w:val="center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>E-mail completed form along with any attachments to IRB@LoneStar.edu.</w:t>
      </w:r>
    </w:p>
    <w:p w:rsidR="00F413A9" w:rsidRPr="005844E3" w:rsidRDefault="00F413A9" w:rsidP="001C35B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160"/>
        <w:gridCol w:w="450"/>
        <w:gridCol w:w="1518"/>
        <w:gridCol w:w="462"/>
        <w:gridCol w:w="2189"/>
        <w:gridCol w:w="498"/>
        <w:gridCol w:w="2083"/>
      </w:tblGrid>
      <w:tr w:rsidR="00D727F5" w:rsidRPr="005844E3" w:rsidTr="00D727F5">
        <w:trPr>
          <w:trHeight w:val="323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1C35BD" w:rsidRPr="005844E3" w:rsidRDefault="00D727F5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Please Check One:</w:t>
            </w:r>
          </w:p>
        </w:tc>
        <w:bookmarkStart w:id="1" w:name="Check1"/>
        <w:tc>
          <w:tcPr>
            <w:tcW w:w="4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C35BD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5BD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5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New</w:t>
            </w:r>
          </w:p>
        </w:tc>
        <w:bookmarkStart w:id="2" w:name="Check2"/>
        <w:tc>
          <w:tcPr>
            <w:tcW w:w="4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C35BD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5BD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1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Continuing</w:t>
            </w:r>
          </w:p>
        </w:tc>
        <w:bookmarkStart w:id="3" w:name="Check3"/>
        <w:tc>
          <w:tcPr>
            <w:tcW w:w="4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1C35BD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5BD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0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Modification</w:t>
            </w: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5310"/>
      </w:tblGrid>
      <w:tr w:rsidR="001C35BD" w:rsidRPr="005844E3" w:rsidTr="00711AFB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Project Title: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  <w:tr w:rsidR="001C35BD" w:rsidRPr="005844E3" w:rsidTr="00711AFB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1" w:rsidRPr="005844E3" w:rsidRDefault="00D007C1" w:rsidP="00D007C1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 xml:space="preserve">Principal Investigator: </w:t>
            </w:r>
          </w:p>
          <w:p w:rsidR="001C35BD" w:rsidRPr="005844E3" w:rsidRDefault="00D007C1" w:rsidP="00D007C1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  <w:sz w:val="20"/>
                <w:szCs w:val="20"/>
              </w:rPr>
              <w:t>(may not be an undergraduate student at LSCS)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 w:rsidP="00D727F5">
            <w:pPr>
              <w:spacing w:before="240"/>
              <w:rPr>
                <w:rFonts w:ascii="Arial" w:hAnsi="Arial" w:cs="Arial"/>
              </w:rPr>
            </w:pPr>
          </w:p>
        </w:tc>
      </w:tr>
      <w:tr w:rsidR="00D007C1" w:rsidRPr="005844E3" w:rsidTr="00711AFB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1" w:rsidRPr="005844E3" w:rsidRDefault="00D007C1" w:rsidP="006A0CEB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 xml:space="preserve">Investigator </w:t>
            </w:r>
            <w:r w:rsidR="006A0CEB" w:rsidRPr="005844E3">
              <w:rPr>
                <w:rFonts w:ascii="Arial" w:hAnsi="Arial" w:cs="Arial"/>
              </w:rPr>
              <w:t>E-Mail Address</w:t>
            </w:r>
            <w:r w:rsidRPr="005844E3">
              <w:rPr>
                <w:rFonts w:ascii="Arial" w:hAnsi="Arial" w:cs="Arial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1" w:rsidRPr="005844E3" w:rsidRDefault="00D007C1">
            <w:pPr>
              <w:rPr>
                <w:rFonts w:ascii="Arial" w:hAnsi="Arial" w:cs="Arial"/>
              </w:rPr>
            </w:pPr>
          </w:p>
        </w:tc>
      </w:tr>
      <w:tr w:rsidR="00D007C1" w:rsidRPr="005844E3" w:rsidTr="00711AFB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1" w:rsidRPr="005844E3" w:rsidRDefault="00D007C1" w:rsidP="006A0CEB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 xml:space="preserve">Investigator </w:t>
            </w:r>
            <w:r w:rsidR="00A97425" w:rsidRPr="005844E3">
              <w:rPr>
                <w:rFonts w:ascii="Arial" w:hAnsi="Arial" w:cs="Arial"/>
              </w:rPr>
              <w:t>Phone Numb</w:t>
            </w:r>
            <w:r w:rsidR="006A0CEB" w:rsidRPr="005844E3">
              <w:rPr>
                <w:rFonts w:ascii="Arial" w:hAnsi="Arial" w:cs="Arial"/>
              </w:rPr>
              <w:t>er: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1" w:rsidRPr="005844E3" w:rsidRDefault="00D007C1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5310"/>
      </w:tblGrid>
      <w:tr w:rsidR="001C35BD" w:rsidRPr="005844E3" w:rsidTr="00D727F5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BA7187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Institution Conducting Study: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  <w:tr w:rsidR="001C35BD" w:rsidRPr="005844E3" w:rsidTr="00D727F5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334B57">
            <w:pPr>
              <w:rPr>
                <w:rFonts w:ascii="Arial" w:hAnsi="Arial" w:cs="Arial"/>
                <w:sz w:val="22"/>
                <w:szCs w:val="22"/>
              </w:rPr>
            </w:pPr>
            <w:r w:rsidRPr="005844E3">
              <w:rPr>
                <w:rFonts w:ascii="Arial" w:hAnsi="Arial" w:cs="Arial"/>
              </w:rPr>
              <w:t>Faculty Sponsor (outside institution):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  <w:tr w:rsidR="00D007C1" w:rsidRPr="005844E3" w:rsidTr="00D727F5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1" w:rsidRPr="005844E3" w:rsidRDefault="00711AFB" w:rsidP="00D007C1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Proposed Start Date: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1" w:rsidRPr="005844E3" w:rsidRDefault="00D007C1">
            <w:pPr>
              <w:rPr>
                <w:rFonts w:ascii="Arial" w:hAnsi="Arial" w:cs="Arial"/>
              </w:rPr>
            </w:pPr>
          </w:p>
        </w:tc>
      </w:tr>
      <w:tr w:rsidR="00D007C1" w:rsidRPr="005844E3" w:rsidTr="00D727F5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C1" w:rsidRPr="005844E3" w:rsidRDefault="00711AFB" w:rsidP="00D007C1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Duration of Study</w:t>
            </w:r>
            <w:r w:rsidR="0048587D" w:rsidRPr="005844E3">
              <w:rPr>
                <w:rFonts w:ascii="Arial" w:hAnsi="Arial" w:cs="Arial"/>
              </w:rPr>
              <w:t xml:space="preserve"> (months)</w:t>
            </w:r>
            <w:r w:rsidRPr="005844E3">
              <w:rPr>
                <w:rFonts w:ascii="Arial" w:hAnsi="Arial" w:cs="Arial"/>
              </w:rPr>
              <w:t>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1" w:rsidRPr="005844E3" w:rsidRDefault="00D007C1">
            <w:pPr>
              <w:rPr>
                <w:rFonts w:ascii="Arial" w:hAnsi="Arial" w:cs="Arial"/>
              </w:rPr>
            </w:pPr>
          </w:p>
        </w:tc>
      </w:tr>
      <w:tr w:rsidR="00711AFB" w:rsidRPr="005844E3" w:rsidTr="00D727F5">
        <w:trPr>
          <w:trHeight w:val="323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B" w:rsidRPr="005844E3" w:rsidRDefault="00711AFB" w:rsidP="00D007C1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Research Locations: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B" w:rsidRPr="005844E3" w:rsidRDefault="00711AFB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250"/>
        <w:gridCol w:w="2790"/>
        <w:gridCol w:w="1710"/>
      </w:tblGrid>
      <w:tr w:rsidR="001C35BD" w:rsidRPr="005844E3" w:rsidTr="00D007C1">
        <w:trPr>
          <w:trHeight w:val="3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Name: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E-Mail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Primary Phone</w:t>
            </w:r>
          </w:p>
        </w:tc>
      </w:tr>
      <w:tr w:rsidR="001C35BD" w:rsidRPr="005844E3" w:rsidTr="00D007C1">
        <w:trPr>
          <w:trHeight w:val="3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Co-Investigator</w:t>
            </w:r>
            <w:r w:rsidR="00D727F5" w:rsidRPr="005844E3">
              <w:rPr>
                <w:rFonts w:ascii="Arial" w:hAnsi="Arial" w:cs="Arial"/>
              </w:rPr>
              <w:t>(s)</w:t>
            </w:r>
            <w:r w:rsidRPr="005844E3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  <w:tr w:rsidR="001C35BD" w:rsidRPr="005844E3" w:rsidTr="00D007C1">
        <w:trPr>
          <w:trHeight w:val="37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Student Investigator</w:t>
            </w:r>
            <w:r w:rsidR="00D007C1" w:rsidRPr="005844E3">
              <w:rPr>
                <w:rFonts w:ascii="Arial" w:hAnsi="Arial" w:cs="Arial"/>
              </w:rPr>
              <w:t>(s)</w:t>
            </w:r>
            <w:r w:rsidRPr="005844E3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  <w:tr w:rsidR="001C35BD" w:rsidRPr="005844E3" w:rsidTr="00D007C1">
        <w:trPr>
          <w:trHeight w:val="37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Other: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711AFB" w:rsidRPr="005844E3" w:rsidRDefault="00711AFB" w:rsidP="005C06A2">
      <w:pPr>
        <w:ind w:left="360" w:hanging="360"/>
        <w:jc w:val="center"/>
        <w:rPr>
          <w:rFonts w:ascii="Arial" w:hAnsi="Arial" w:cs="Arial"/>
          <w:b/>
        </w:rPr>
      </w:pPr>
    </w:p>
    <w:p w:rsidR="005C06A2" w:rsidRPr="005844E3" w:rsidRDefault="00711AFB" w:rsidP="005C06A2">
      <w:pPr>
        <w:ind w:left="360" w:hanging="360"/>
        <w:jc w:val="center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br w:type="page"/>
      </w:r>
      <w:r w:rsidRPr="005844E3">
        <w:rPr>
          <w:rFonts w:ascii="Arial" w:hAnsi="Arial" w:cs="Arial"/>
          <w:b/>
        </w:rPr>
        <w:lastRenderedPageBreak/>
        <w:t>Please fill in all fields in the Application Form.</w:t>
      </w:r>
      <w:r w:rsidRPr="005844E3">
        <w:rPr>
          <w:rFonts w:ascii="Arial" w:hAnsi="Arial" w:cs="Arial"/>
        </w:rPr>
        <w:t xml:space="preserve"> </w:t>
      </w:r>
      <w:r w:rsidR="005C06A2" w:rsidRPr="005844E3">
        <w:rPr>
          <w:rFonts w:ascii="Arial" w:hAnsi="Arial" w:cs="Arial"/>
          <w:b/>
        </w:rPr>
        <w:t>(There is no character limit.)</w:t>
      </w:r>
    </w:p>
    <w:p w:rsidR="005C06A2" w:rsidRPr="005844E3" w:rsidRDefault="00616312" w:rsidP="005C06A2">
      <w:pPr>
        <w:ind w:left="360" w:hanging="360"/>
        <w:jc w:val="center"/>
        <w:rPr>
          <w:rFonts w:ascii="Arial" w:hAnsi="Arial" w:cs="Arial"/>
          <w:b/>
        </w:rPr>
      </w:pPr>
      <w:r w:rsidRPr="005844E3">
        <w:rPr>
          <w:rFonts w:ascii="Arial" w:hAnsi="Arial" w:cs="Arial"/>
        </w:rPr>
        <w:pict>
          <v:rect id="_x0000_i1026" style="width:0;height:1.5pt" o:hralign="center" o:hrstd="t" o:hr="t" fillcolor="#aca899" stroked="f"/>
        </w:pict>
      </w:r>
    </w:p>
    <w:p w:rsidR="005C06A2" w:rsidRPr="005844E3" w:rsidRDefault="005C06A2" w:rsidP="005C06A2">
      <w:pPr>
        <w:pBdr>
          <w:between w:val="single" w:sz="4" w:space="1" w:color="auto"/>
        </w:pBdr>
        <w:ind w:left="360" w:hanging="360"/>
        <w:jc w:val="center"/>
        <w:rPr>
          <w:rFonts w:ascii="Arial" w:hAnsi="Arial" w:cs="Arial"/>
          <w:b/>
        </w:rPr>
      </w:pPr>
    </w:p>
    <w:p w:rsidR="005C06A2" w:rsidRPr="005844E3" w:rsidRDefault="005C06A2" w:rsidP="009C05A3">
      <w:pPr>
        <w:ind w:left="360" w:hanging="360"/>
        <w:rPr>
          <w:rFonts w:ascii="Arial" w:hAnsi="Arial" w:cs="Arial"/>
          <w:b/>
        </w:rPr>
      </w:pPr>
    </w:p>
    <w:p w:rsidR="001C35BD" w:rsidRPr="005844E3" w:rsidRDefault="009C05A3" w:rsidP="009C05A3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>1.</w:t>
      </w:r>
      <w:r w:rsidRPr="005844E3">
        <w:rPr>
          <w:rFonts w:ascii="Arial" w:hAnsi="Arial" w:cs="Arial"/>
          <w:b/>
        </w:rPr>
        <w:tab/>
      </w:r>
      <w:r w:rsidR="001C35BD" w:rsidRPr="005844E3">
        <w:rPr>
          <w:rFonts w:ascii="Arial" w:hAnsi="Arial" w:cs="Arial"/>
          <w:b/>
        </w:rPr>
        <w:t xml:space="preserve"> State the overall objectives and specific aims of the research.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1C35BD" w:rsidRPr="005844E3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 xml:space="preserve">2. </w:t>
      </w:r>
      <w:r w:rsidR="009C05A3" w:rsidRPr="005844E3">
        <w:rPr>
          <w:rFonts w:ascii="Arial" w:hAnsi="Arial" w:cs="Arial"/>
          <w:b/>
        </w:rPr>
        <w:tab/>
      </w:r>
      <w:r w:rsidRPr="005844E3">
        <w:rPr>
          <w:rFonts w:ascii="Arial" w:hAnsi="Arial" w:cs="Arial"/>
          <w:b/>
        </w:rPr>
        <w:t xml:space="preserve">Who are the subjects and how will they </w:t>
      </w:r>
      <w:proofErr w:type="gramStart"/>
      <w:r w:rsidRPr="005844E3">
        <w:rPr>
          <w:rFonts w:ascii="Arial" w:hAnsi="Arial" w:cs="Arial"/>
          <w:b/>
        </w:rPr>
        <w:t>be</w:t>
      </w:r>
      <w:proofErr w:type="gramEnd"/>
      <w:r w:rsidRPr="005844E3">
        <w:rPr>
          <w:rFonts w:ascii="Arial" w:hAnsi="Arial" w:cs="Arial"/>
          <w:b/>
        </w:rPr>
        <w:t xml:space="preserve"> recruited?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1C35BD" w:rsidRPr="005844E3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0B1A30" w:rsidRPr="005844E3" w:rsidRDefault="000B1A30" w:rsidP="001C35BD">
      <w:pPr>
        <w:ind w:left="360" w:hanging="360"/>
        <w:rPr>
          <w:rFonts w:ascii="Arial" w:hAnsi="Arial" w:cs="Arial"/>
        </w:rPr>
      </w:pPr>
    </w:p>
    <w:p w:rsidR="001C35BD" w:rsidRPr="005844E3" w:rsidRDefault="001C35BD" w:rsidP="001C35BD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 xml:space="preserve">3. </w:t>
      </w:r>
      <w:r w:rsidR="009C05A3" w:rsidRPr="005844E3">
        <w:rPr>
          <w:rFonts w:ascii="Arial" w:hAnsi="Arial" w:cs="Arial"/>
          <w:b/>
        </w:rPr>
        <w:tab/>
      </w:r>
      <w:r w:rsidRPr="005844E3">
        <w:rPr>
          <w:rFonts w:ascii="Arial" w:hAnsi="Arial" w:cs="Arial"/>
          <w:b/>
        </w:rPr>
        <w:t xml:space="preserve">Describe the procedures to be used for data </w:t>
      </w:r>
      <w:r w:rsidR="00B85D8C" w:rsidRPr="005844E3">
        <w:rPr>
          <w:rFonts w:ascii="Arial" w:hAnsi="Arial" w:cs="Arial"/>
          <w:b/>
        </w:rPr>
        <w:t>collection</w:t>
      </w:r>
      <w:r w:rsidRPr="005844E3">
        <w:rPr>
          <w:rFonts w:ascii="Arial" w:hAnsi="Arial" w:cs="Arial"/>
          <w:b/>
        </w:rPr>
        <w:t xml:space="preserve"> </w:t>
      </w:r>
      <w:r w:rsidR="00B85D8C" w:rsidRPr="005844E3">
        <w:rPr>
          <w:rFonts w:ascii="Arial" w:hAnsi="Arial" w:cs="Arial"/>
          <w:b/>
        </w:rPr>
        <w:t xml:space="preserve">and </w:t>
      </w:r>
      <w:r w:rsidRPr="005844E3">
        <w:rPr>
          <w:rFonts w:ascii="Arial" w:hAnsi="Arial" w:cs="Arial"/>
          <w:b/>
        </w:rPr>
        <w:t xml:space="preserve">whether data </w:t>
      </w:r>
      <w:r w:rsidR="00D007C1" w:rsidRPr="005844E3">
        <w:rPr>
          <w:rFonts w:ascii="Arial" w:hAnsi="Arial" w:cs="Arial"/>
          <w:b/>
        </w:rPr>
        <w:t xml:space="preserve">collection will be confidential, private or anonymous. Describe </w:t>
      </w:r>
      <w:r w:rsidR="00B85D8C" w:rsidRPr="005844E3">
        <w:rPr>
          <w:rFonts w:ascii="Arial" w:hAnsi="Arial" w:cs="Arial"/>
          <w:b/>
        </w:rPr>
        <w:t>who will have access to the records and what will happen to data after completion of study.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1C35BD" w:rsidRPr="005844E3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ind w:left="360" w:hanging="360"/>
        <w:rPr>
          <w:rFonts w:ascii="Arial" w:hAnsi="Arial" w:cs="Arial"/>
          <w:b/>
        </w:rPr>
      </w:pPr>
      <w:proofErr w:type="gramStart"/>
      <w:r w:rsidRPr="005844E3">
        <w:rPr>
          <w:rFonts w:ascii="Arial" w:hAnsi="Arial" w:cs="Arial"/>
          <w:b/>
        </w:rPr>
        <w:t xml:space="preserve">4. </w:t>
      </w:r>
      <w:r w:rsidR="009C05A3" w:rsidRPr="005844E3">
        <w:rPr>
          <w:rFonts w:ascii="Arial" w:hAnsi="Arial" w:cs="Arial"/>
          <w:b/>
        </w:rPr>
        <w:tab/>
      </w:r>
      <w:r w:rsidRPr="005844E3">
        <w:rPr>
          <w:rFonts w:ascii="Arial" w:hAnsi="Arial" w:cs="Arial"/>
          <w:b/>
        </w:rPr>
        <w:t>What risks are faced by subjects participating in this research, e.g., injury, pain, emotional distress, or invasion of privacy?</w:t>
      </w:r>
      <w:proofErr w:type="gramEnd"/>
      <w:r w:rsidRPr="005844E3">
        <w:rPr>
          <w:rFonts w:ascii="Arial" w:hAnsi="Arial" w:cs="Arial"/>
          <w:b/>
        </w:rPr>
        <w:t xml:space="preserve">  What measures will be taken to minimize these risks?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1C35BD" w:rsidRPr="005844E3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 xml:space="preserve">5. </w:t>
      </w:r>
      <w:r w:rsidR="009C05A3" w:rsidRPr="005844E3">
        <w:rPr>
          <w:rFonts w:ascii="Arial" w:hAnsi="Arial" w:cs="Arial"/>
          <w:b/>
        </w:rPr>
        <w:tab/>
      </w:r>
      <w:r w:rsidRPr="005844E3">
        <w:rPr>
          <w:rFonts w:ascii="Arial" w:hAnsi="Arial" w:cs="Arial"/>
          <w:b/>
        </w:rPr>
        <w:t>Wil</w:t>
      </w:r>
      <w:r w:rsidR="000B1A30" w:rsidRPr="005844E3">
        <w:rPr>
          <w:rFonts w:ascii="Arial" w:hAnsi="Arial" w:cs="Arial"/>
          <w:b/>
        </w:rPr>
        <w:t xml:space="preserve">l there be any costs to be </w:t>
      </w:r>
      <w:r w:rsidR="005844E3" w:rsidRPr="005844E3">
        <w:rPr>
          <w:rFonts w:ascii="Arial" w:hAnsi="Arial" w:cs="Arial"/>
          <w:b/>
        </w:rPr>
        <w:t>borne</w:t>
      </w:r>
      <w:r w:rsidRPr="005844E3">
        <w:rPr>
          <w:rFonts w:ascii="Arial" w:hAnsi="Arial" w:cs="Arial"/>
          <w:b/>
        </w:rPr>
        <w:t xml:space="preserve"> by subjects by virtue of their participation in this research?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1C35BD" w:rsidRPr="005844E3" w:rsidTr="001C35BD">
        <w:trPr>
          <w:cantSplit/>
          <w:trHeight w:val="32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471B68" w:rsidRPr="005844E3" w:rsidRDefault="00471B68" w:rsidP="001C35BD">
      <w:pPr>
        <w:ind w:left="360" w:hanging="360"/>
        <w:rPr>
          <w:rFonts w:ascii="Arial" w:hAnsi="Arial" w:cs="Arial"/>
          <w:b/>
        </w:rPr>
      </w:pPr>
    </w:p>
    <w:p w:rsidR="001C35BD" w:rsidRPr="005844E3" w:rsidRDefault="00471B68" w:rsidP="001C35BD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br w:type="page"/>
      </w:r>
      <w:r w:rsidRPr="005844E3">
        <w:rPr>
          <w:rFonts w:ascii="Arial" w:hAnsi="Arial" w:cs="Arial"/>
          <w:b/>
        </w:rPr>
        <w:lastRenderedPageBreak/>
        <w:t>6</w:t>
      </w:r>
      <w:r w:rsidR="001C35BD" w:rsidRPr="005844E3">
        <w:rPr>
          <w:rFonts w:ascii="Arial" w:hAnsi="Arial" w:cs="Arial"/>
          <w:b/>
        </w:rPr>
        <w:t xml:space="preserve">. </w:t>
      </w:r>
      <w:r w:rsidR="009C05A3" w:rsidRPr="005844E3">
        <w:rPr>
          <w:rFonts w:ascii="Arial" w:hAnsi="Arial" w:cs="Arial"/>
          <w:b/>
        </w:rPr>
        <w:tab/>
      </w:r>
      <w:r w:rsidR="001C35BD" w:rsidRPr="005844E3">
        <w:rPr>
          <w:rFonts w:ascii="Arial" w:hAnsi="Arial" w:cs="Arial"/>
          <w:b/>
        </w:rPr>
        <w:t>Will there be any compensation or reimbursement to subjects in this research (i.e. monetary payments, course credit, services etc.)?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1C35BD" w:rsidRPr="005844E3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B85D8C" w:rsidRPr="005844E3" w:rsidRDefault="001C35BD" w:rsidP="00B85D8C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 xml:space="preserve">7. </w:t>
      </w:r>
      <w:r w:rsidR="009C05A3" w:rsidRPr="005844E3">
        <w:rPr>
          <w:rFonts w:ascii="Arial" w:hAnsi="Arial" w:cs="Arial"/>
          <w:b/>
        </w:rPr>
        <w:tab/>
      </w:r>
      <w:r w:rsidRPr="005844E3">
        <w:rPr>
          <w:rFonts w:ascii="Arial" w:hAnsi="Arial" w:cs="Arial"/>
          <w:b/>
        </w:rPr>
        <w:t xml:space="preserve">What are the likely benefits of this research to the subjects as well as to </w:t>
      </w:r>
      <w:r w:rsidR="00B85D8C" w:rsidRPr="005844E3">
        <w:rPr>
          <w:rFonts w:ascii="Arial" w:hAnsi="Arial" w:cs="Arial"/>
          <w:b/>
        </w:rPr>
        <w:t>public knowledge</w:t>
      </w:r>
      <w:r w:rsidRPr="005844E3">
        <w:rPr>
          <w:rFonts w:ascii="Arial" w:hAnsi="Arial" w:cs="Arial"/>
          <w:b/>
        </w:rPr>
        <w:t>?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1C35BD" w:rsidRPr="005844E3" w:rsidTr="001C35BD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0B1A30" w:rsidRPr="005844E3" w:rsidRDefault="000B1A30" w:rsidP="001C35BD">
      <w:pPr>
        <w:rPr>
          <w:rFonts w:ascii="Arial" w:hAnsi="Arial" w:cs="Arial"/>
        </w:rPr>
      </w:pPr>
    </w:p>
    <w:p w:rsidR="00B85D8C" w:rsidRPr="005844E3" w:rsidRDefault="00B85D8C" w:rsidP="00B85D8C">
      <w:pPr>
        <w:ind w:left="360" w:hanging="360"/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>8.   How will information be disseminated at the close of the study (i.e. dissertation, presentation, publication)</w:t>
      </w:r>
      <w:proofErr w:type="gramStart"/>
      <w:r w:rsidRPr="005844E3">
        <w:rPr>
          <w:rFonts w:ascii="Arial" w:hAnsi="Arial" w:cs="Arial"/>
          <w:b/>
        </w:rPr>
        <w:t>.</w:t>
      </w:r>
      <w:proofErr w:type="gramEnd"/>
      <w:r w:rsidRPr="005844E3">
        <w:rPr>
          <w:rFonts w:ascii="Arial" w:hAnsi="Arial" w:cs="Arial"/>
          <w:b/>
        </w:rPr>
        <w:t xml:space="preserve"> If information is for classroom or institutional use, please describe.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7"/>
      </w:tblGrid>
      <w:tr w:rsidR="00B85D8C" w:rsidRPr="005844E3" w:rsidTr="00983673">
        <w:trPr>
          <w:cantSplit/>
          <w:trHeight w:val="323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8C" w:rsidRPr="005844E3" w:rsidRDefault="00B85D8C" w:rsidP="00983673">
            <w:pPr>
              <w:rPr>
                <w:rFonts w:ascii="Arial" w:hAnsi="Arial" w:cs="Arial"/>
              </w:rPr>
            </w:pPr>
          </w:p>
          <w:p w:rsidR="00B85D8C" w:rsidRPr="005844E3" w:rsidRDefault="00B85D8C" w:rsidP="00983673">
            <w:pPr>
              <w:rPr>
                <w:rFonts w:ascii="Arial" w:hAnsi="Arial" w:cs="Arial"/>
              </w:rPr>
            </w:pPr>
          </w:p>
          <w:p w:rsidR="00B85D8C" w:rsidRPr="005844E3" w:rsidRDefault="00B85D8C" w:rsidP="00983673">
            <w:pPr>
              <w:rPr>
                <w:rFonts w:ascii="Arial" w:hAnsi="Arial" w:cs="Arial"/>
              </w:rPr>
            </w:pPr>
          </w:p>
          <w:p w:rsidR="00B85D8C" w:rsidRPr="005844E3" w:rsidRDefault="00B85D8C" w:rsidP="00983673">
            <w:pPr>
              <w:rPr>
                <w:rFonts w:ascii="Arial" w:hAnsi="Arial" w:cs="Arial"/>
              </w:rPr>
            </w:pPr>
          </w:p>
          <w:p w:rsidR="00B85D8C" w:rsidRPr="005844E3" w:rsidRDefault="00B85D8C" w:rsidP="00983673">
            <w:pPr>
              <w:rPr>
                <w:rFonts w:ascii="Arial" w:hAnsi="Arial" w:cs="Arial"/>
              </w:rPr>
            </w:pPr>
          </w:p>
          <w:p w:rsidR="00B85D8C" w:rsidRPr="005844E3" w:rsidRDefault="00B85D8C" w:rsidP="00983673">
            <w:pPr>
              <w:rPr>
                <w:rFonts w:ascii="Arial" w:hAnsi="Arial" w:cs="Arial"/>
              </w:rPr>
            </w:pPr>
          </w:p>
        </w:tc>
      </w:tr>
    </w:tbl>
    <w:p w:rsidR="000B1A30" w:rsidRPr="005844E3" w:rsidRDefault="000B1A30" w:rsidP="001C35BD">
      <w:pPr>
        <w:rPr>
          <w:rFonts w:ascii="Arial" w:hAnsi="Arial" w:cs="Arial"/>
          <w:b/>
        </w:rPr>
      </w:pPr>
    </w:p>
    <w:p w:rsidR="000B1A30" w:rsidRPr="005844E3" w:rsidRDefault="000B1A30" w:rsidP="001C35BD">
      <w:pPr>
        <w:rPr>
          <w:rFonts w:ascii="Arial" w:hAnsi="Arial" w:cs="Arial"/>
          <w:b/>
        </w:rPr>
      </w:pPr>
    </w:p>
    <w:p w:rsidR="000B1A30" w:rsidRPr="005844E3" w:rsidRDefault="000B1A30" w:rsidP="001C35BD">
      <w:pPr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br w:type="page"/>
      </w:r>
      <w:r w:rsidR="00E279DC" w:rsidRPr="005844E3">
        <w:rPr>
          <w:rFonts w:ascii="Arial" w:hAnsi="Arial" w:cs="Arial"/>
          <w:b/>
        </w:rPr>
        <w:t>ATTACH</w:t>
      </w:r>
      <w:r w:rsidRPr="005844E3">
        <w:rPr>
          <w:rFonts w:ascii="Arial" w:hAnsi="Arial" w:cs="Arial"/>
          <w:b/>
        </w:rPr>
        <w:t>MENTS:</w:t>
      </w:r>
    </w:p>
    <w:p w:rsidR="000B1A30" w:rsidRPr="005844E3" w:rsidRDefault="000B1A30" w:rsidP="001C35BD">
      <w:pPr>
        <w:rPr>
          <w:rFonts w:ascii="Arial" w:hAnsi="Arial" w:cs="Arial"/>
        </w:rPr>
      </w:pPr>
    </w:p>
    <w:p w:rsidR="000B1A30" w:rsidRPr="005844E3" w:rsidRDefault="000B1A30" w:rsidP="001C35BD">
      <w:pPr>
        <w:rPr>
          <w:rFonts w:ascii="Arial" w:hAnsi="Arial" w:cs="Arial"/>
        </w:rPr>
      </w:pPr>
      <w:r w:rsidRPr="005844E3">
        <w:rPr>
          <w:rFonts w:ascii="Arial" w:hAnsi="Arial" w:cs="Arial"/>
        </w:rPr>
        <w:t xml:space="preserve">Please attach documents as additional pages </w:t>
      </w:r>
      <w:r w:rsidR="005C06A2" w:rsidRPr="005844E3">
        <w:rPr>
          <w:rFonts w:ascii="Arial" w:hAnsi="Arial" w:cs="Arial"/>
        </w:rPr>
        <w:t>here</w:t>
      </w:r>
      <w:r w:rsidRPr="005844E3">
        <w:rPr>
          <w:rFonts w:ascii="Arial" w:hAnsi="Arial" w:cs="Arial"/>
        </w:rPr>
        <w:t>.</w:t>
      </w:r>
    </w:p>
    <w:p w:rsidR="000B1A30" w:rsidRPr="005844E3" w:rsidRDefault="000B1A30" w:rsidP="001C35BD">
      <w:pPr>
        <w:rPr>
          <w:rFonts w:ascii="Arial" w:hAnsi="Arial" w:cs="Arial"/>
        </w:rPr>
      </w:pPr>
    </w:p>
    <w:p w:rsidR="000B1A30" w:rsidRPr="005844E3" w:rsidRDefault="000B1A30" w:rsidP="001C35BD">
      <w:pPr>
        <w:rPr>
          <w:rFonts w:ascii="Arial" w:hAnsi="Arial" w:cs="Arial"/>
          <w:b/>
        </w:rPr>
      </w:pPr>
      <w:r w:rsidRPr="005844E3">
        <w:rPr>
          <w:rFonts w:ascii="Arial" w:hAnsi="Arial" w:cs="Arial"/>
          <w:b/>
        </w:rPr>
        <w:t>Required attachments include:</w:t>
      </w:r>
    </w:p>
    <w:p w:rsidR="000B1A30" w:rsidRPr="005844E3" w:rsidRDefault="000B1A30" w:rsidP="001C35BD">
      <w:pPr>
        <w:rPr>
          <w:rFonts w:ascii="Arial" w:hAnsi="Arial" w:cs="Arial"/>
        </w:rPr>
      </w:pPr>
    </w:p>
    <w:p w:rsidR="00D007C1" w:rsidRPr="005844E3" w:rsidRDefault="000B1A30" w:rsidP="00D007C1">
      <w:pPr>
        <w:numPr>
          <w:ilvl w:val="0"/>
          <w:numId w:val="1"/>
        </w:numPr>
        <w:rPr>
          <w:rFonts w:ascii="Arial" w:hAnsi="Arial" w:cs="Arial"/>
        </w:rPr>
      </w:pPr>
      <w:r w:rsidRPr="005844E3">
        <w:rPr>
          <w:rFonts w:ascii="Arial" w:hAnsi="Arial" w:cs="Arial"/>
        </w:rPr>
        <w:t>Consent Forms</w:t>
      </w:r>
    </w:p>
    <w:p w:rsidR="000B1A30" w:rsidRPr="005844E3" w:rsidRDefault="000B1A30" w:rsidP="000B1A30">
      <w:pPr>
        <w:numPr>
          <w:ilvl w:val="0"/>
          <w:numId w:val="1"/>
        </w:numPr>
        <w:rPr>
          <w:rFonts w:ascii="Arial" w:hAnsi="Arial" w:cs="Arial"/>
        </w:rPr>
      </w:pPr>
      <w:r w:rsidRPr="005844E3">
        <w:rPr>
          <w:rFonts w:ascii="Arial" w:hAnsi="Arial" w:cs="Arial"/>
        </w:rPr>
        <w:t>Surveys or Questionnaires</w:t>
      </w:r>
    </w:p>
    <w:p w:rsidR="000B1A30" w:rsidRPr="005844E3" w:rsidRDefault="000B1A30" w:rsidP="000B1A30">
      <w:pPr>
        <w:numPr>
          <w:ilvl w:val="0"/>
          <w:numId w:val="1"/>
        </w:numPr>
        <w:rPr>
          <w:rFonts w:ascii="Arial" w:hAnsi="Arial" w:cs="Arial"/>
        </w:rPr>
      </w:pPr>
      <w:r w:rsidRPr="005844E3">
        <w:rPr>
          <w:rFonts w:ascii="Arial" w:hAnsi="Arial" w:cs="Arial"/>
        </w:rPr>
        <w:t>Any disclosures explaining risks or procedures</w:t>
      </w:r>
    </w:p>
    <w:p w:rsidR="000B1A30" w:rsidRPr="005844E3" w:rsidRDefault="000B1A30" w:rsidP="000B1A30">
      <w:pPr>
        <w:numPr>
          <w:ilvl w:val="0"/>
          <w:numId w:val="1"/>
        </w:numPr>
        <w:rPr>
          <w:rFonts w:ascii="Arial" w:hAnsi="Arial" w:cs="Arial"/>
        </w:rPr>
      </w:pPr>
      <w:r w:rsidRPr="005844E3">
        <w:rPr>
          <w:rFonts w:ascii="Arial" w:hAnsi="Arial" w:cs="Arial"/>
        </w:rPr>
        <w:t>Letters of approval if access to subjects is sought from clinics or other agencies</w:t>
      </w:r>
    </w:p>
    <w:p w:rsidR="00C14858" w:rsidRPr="005844E3" w:rsidRDefault="00C14858" w:rsidP="000B1A30">
      <w:pPr>
        <w:numPr>
          <w:ilvl w:val="0"/>
          <w:numId w:val="1"/>
        </w:numPr>
        <w:rPr>
          <w:rFonts w:ascii="Arial" w:hAnsi="Arial" w:cs="Arial"/>
        </w:rPr>
      </w:pPr>
      <w:r w:rsidRPr="005844E3">
        <w:rPr>
          <w:rFonts w:ascii="Arial" w:hAnsi="Arial" w:cs="Arial"/>
        </w:rPr>
        <w:t>Any approvals or documentation from external IRBs</w:t>
      </w:r>
    </w:p>
    <w:p w:rsidR="00E279DC" w:rsidRPr="005844E3" w:rsidRDefault="00E279DC" w:rsidP="00E279DC">
      <w:pPr>
        <w:rPr>
          <w:rFonts w:ascii="Arial" w:hAnsi="Arial" w:cs="Arial"/>
        </w:rPr>
      </w:pPr>
    </w:p>
    <w:p w:rsidR="00E279DC" w:rsidRPr="005844E3" w:rsidRDefault="00E279DC" w:rsidP="00E279DC">
      <w:pPr>
        <w:rPr>
          <w:rFonts w:ascii="Arial" w:hAnsi="Arial" w:cs="Arial"/>
        </w:rPr>
      </w:pPr>
      <w:r w:rsidRPr="005844E3">
        <w:rPr>
          <w:rFonts w:ascii="Arial" w:hAnsi="Arial" w:cs="Arial"/>
        </w:rPr>
        <w:t xml:space="preserve">Principal Investigators are </w:t>
      </w:r>
      <w:r w:rsidRPr="005844E3">
        <w:rPr>
          <w:rFonts w:ascii="Arial" w:hAnsi="Arial" w:cs="Arial"/>
          <w:b/>
        </w:rPr>
        <w:t>required</w:t>
      </w:r>
      <w:r w:rsidRPr="005844E3">
        <w:rPr>
          <w:rFonts w:ascii="Arial" w:hAnsi="Arial" w:cs="Arial"/>
        </w:rPr>
        <w:t xml:space="preserve"> to submit a Human Subject Protection Training certificate with their application. NIH offers a 1-2 hour online training course. Please attach your certificate here. Applications without training certificates will not be reviewed until the training is complete.</w:t>
      </w:r>
    </w:p>
    <w:p w:rsidR="00E279DC" w:rsidRPr="005844E3" w:rsidRDefault="00E279DC" w:rsidP="00E279DC">
      <w:pPr>
        <w:rPr>
          <w:rFonts w:ascii="Arial" w:hAnsi="Arial" w:cs="Arial"/>
        </w:rPr>
      </w:pPr>
    </w:p>
    <w:p w:rsidR="00E279DC" w:rsidRPr="005844E3" w:rsidRDefault="00E279DC" w:rsidP="00E279DC">
      <w:pPr>
        <w:rPr>
          <w:rFonts w:ascii="Arial" w:hAnsi="Arial" w:cs="Arial"/>
        </w:rPr>
      </w:pPr>
      <w:r w:rsidRPr="005844E3">
        <w:rPr>
          <w:rFonts w:ascii="Arial" w:hAnsi="Arial" w:cs="Arial"/>
        </w:rPr>
        <w:t xml:space="preserve">NIH Protecting Human Research Participants Training </w:t>
      </w:r>
      <w:hyperlink r:id="rId8" w:history="1">
        <w:r w:rsidRPr="005844E3">
          <w:rPr>
            <w:rStyle w:val="Hyperlink"/>
            <w:rFonts w:ascii="Arial" w:hAnsi="Arial" w:cs="Arial"/>
          </w:rPr>
          <w:t>http://phrp.nihtraining.com/users/login.php</w:t>
        </w:r>
      </w:hyperlink>
    </w:p>
    <w:p w:rsidR="00E279DC" w:rsidRPr="005844E3" w:rsidRDefault="00E279DC" w:rsidP="00E279DC">
      <w:pPr>
        <w:rPr>
          <w:rFonts w:ascii="Arial" w:hAnsi="Arial" w:cs="Arial"/>
        </w:rPr>
      </w:pPr>
    </w:p>
    <w:p w:rsidR="00E279DC" w:rsidRPr="005844E3" w:rsidRDefault="00E279DC" w:rsidP="00E279DC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  <w:r w:rsidRPr="005844E3">
        <w:rPr>
          <w:rFonts w:ascii="Arial" w:hAnsi="Arial" w:cs="Arial"/>
        </w:rPr>
        <w:br w:type="page"/>
      </w:r>
    </w:p>
    <w:p w:rsidR="001C35BD" w:rsidRPr="005844E3" w:rsidRDefault="001C35BD" w:rsidP="001C35BD">
      <w:pPr>
        <w:pBdr>
          <w:bottom w:val="triple" w:sz="4" w:space="1" w:color="auto"/>
        </w:pBdr>
        <w:jc w:val="center"/>
        <w:rPr>
          <w:rFonts w:ascii="Arial" w:hAnsi="Arial" w:cs="Arial"/>
          <w:b/>
          <w:i/>
        </w:rPr>
      </w:pPr>
      <w:r w:rsidRPr="005844E3">
        <w:rPr>
          <w:rFonts w:ascii="Arial" w:hAnsi="Arial" w:cs="Arial"/>
          <w:b/>
          <w:i/>
        </w:rPr>
        <w:t>Do not write below this Section.</w:t>
      </w:r>
    </w:p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5C06A2">
      <w:pPr>
        <w:jc w:val="center"/>
        <w:rPr>
          <w:rFonts w:ascii="Arial" w:hAnsi="Arial" w:cs="Arial"/>
          <w:sz w:val="22"/>
          <w:szCs w:val="22"/>
        </w:rPr>
      </w:pPr>
      <w:r w:rsidRPr="005844E3">
        <w:rPr>
          <w:rFonts w:ascii="Arial" w:hAnsi="Arial" w:cs="Arial"/>
          <w:sz w:val="22"/>
          <w:szCs w:val="22"/>
        </w:rPr>
        <w:t>This section intended for IRB Representative Use ONLY.</w:t>
      </w:r>
    </w:p>
    <w:p w:rsidR="005C06A2" w:rsidRPr="005844E3" w:rsidRDefault="005C06A2" w:rsidP="005C06A2">
      <w:pPr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534"/>
        <w:gridCol w:w="446"/>
        <w:gridCol w:w="2628"/>
      </w:tblGrid>
      <w:tr w:rsidR="00C14858" w:rsidRPr="005844E3" w:rsidTr="00C14858">
        <w:trPr>
          <w:trHeight w:val="339"/>
        </w:trPr>
        <w:tc>
          <w:tcPr>
            <w:tcW w:w="46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  <w:b/>
              </w:rPr>
            </w:pPr>
            <w:r w:rsidRPr="005844E3">
              <w:rPr>
                <w:rFonts w:ascii="Arial" w:hAnsi="Arial" w:cs="Arial"/>
                <w:b/>
                <w:sz w:val="22"/>
                <w:szCs w:val="22"/>
              </w:rPr>
              <w:t>IRB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IRB Process</w:t>
            </w:r>
          </w:p>
        </w:tc>
        <w:bookmarkStart w:id="4" w:name="Check8"/>
        <w:tc>
          <w:tcPr>
            <w:tcW w:w="44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14858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62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Exempt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  <w:bookmarkStart w:id="5" w:name="Check9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858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Expedited Review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  <w:bookmarkStart w:id="6" w:name="Check10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858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Full Review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IRB Decision</w:t>
            </w:r>
          </w:p>
        </w:tc>
        <w:bookmarkStart w:id="7" w:name="Check11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858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Approved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  <w:bookmarkStart w:id="8" w:name="Check12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858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Not Approved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  <w:bookmarkStart w:id="9" w:name="Check13"/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858" w:rsidRPr="005844E3" w:rsidRDefault="00616312">
            <w:pPr>
              <w:rPr>
                <w:rFonts w:ascii="Arial" w:hAnsi="Arial" w:cs="Arial"/>
                <w:sz w:val="20"/>
                <w:szCs w:val="20"/>
              </w:rPr>
            </w:pPr>
            <w:r w:rsidRPr="005844E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858" w:rsidRPr="005844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44E3">
              <w:rPr>
                <w:rFonts w:ascii="Arial" w:hAnsi="Arial" w:cs="Arial"/>
              </w:rPr>
            </w:r>
            <w:r w:rsidRPr="005844E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62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Conditionally Approved</w:t>
            </w:r>
          </w:p>
        </w:tc>
      </w:tr>
      <w:tr w:rsidR="00C14858" w:rsidRPr="005844E3" w:rsidTr="001C35BD">
        <w:trPr>
          <w:trHeight w:val="252"/>
        </w:trPr>
        <w:tc>
          <w:tcPr>
            <w:tcW w:w="15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14858" w:rsidRPr="005844E3" w:rsidRDefault="00C14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858" w:rsidRPr="005844E3" w:rsidRDefault="00C14858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  <w:sz w:val="22"/>
                <w:szCs w:val="22"/>
              </w:rPr>
              <w:t>(see attached)</w:t>
            </w: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  <w:r w:rsidRPr="005844E3">
        <w:rPr>
          <w:rFonts w:ascii="Arial" w:hAnsi="Arial" w:cs="Arial"/>
        </w:rPr>
        <w:t>Comments: (attach additional sheets as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1C35BD" w:rsidRPr="005844E3" w:rsidTr="005C06A2">
        <w:trPr>
          <w:trHeight w:val="1565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</w:p>
    <w:p w:rsidR="001C35BD" w:rsidRPr="005844E3" w:rsidRDefault="001C35BD" w:rsidP="001C35BD">
      <w:pPr>
        <w:rPr>
          <w:rFonts w:ascii="Arial" w:hAnsi="Arial" w:cs="Arial"/>
        </w:rPr>
      </w:pPr>
    </w:p>
    <w:tbl>
      <w:tblPr>
        <w:tblW w:w="0" w:type="auto"/>
        <w:tblInd w:w="288" w:type="dxa"/>
        <w:tblLook w:val="01E0"/>
      </w:tblPr>
      <w:tblGrid>
        <w:gridCol w:w="5040"/>
        <w:gridCol w:w="1080"/>
        <w:gridCol w:w="2880"/>
      </w:tblGrid>
      <w:tr w:rsidR="001C35BD" w:rsidRPr="005844E3" w:rsidTr="001C35BD"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</w:tr>
      <w:tr w:rsidR="001C35BD" w:rsidRPr="005844E3" w:rsidTr="001C35BD"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IRB Chair or Representative</w:t>
            </w:r>
          </w:p>
        </w:tc>
        <w:tc>
          <w:tcPr>
            <w:tcW w:w="1080" w:type="dxa"/>
          </w:tcPr>
          <w:p w:rsidR="001C35BD" w:rsidRPr="005844E3" w:rsidRDefault="001C35B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35BD" w:rsidRPr="005844E3" w:rsidRDefault="001C35BD">
            <w:pPr>
              <w:rPr>
                <w:rFonts w:ascii="Arial" w:hAnsi="Arial" w:cs="Arial"/>
              </w:rPr>
            </w:pPr>
            <w:r w:rsidRPr="005844E3">
              <w:rPr>
                <w:rFonts w:ascii="Arial" w:hAnsi="Arial" w:cs="Arial"/>
              </w:rPr>
              <w:t>Date</w:t>
            </w:r>
          </w:p>
        </w:tc>
      </w:tr>
    </w:tbl>
    <w:p w:rsidR="001C35BD" w:rsidRPr="005844E3" w:rsidRDefault="001C35BD" w:rsidP="001C35BD">
      <w:pPr>
        <w:rPr>
          <w:rFonts w:ascii="Arial" w:hAnsi="Arial" w:cs="Arial"/>
        </w:rPr>
      </w:pPr>
    </w:p>
    <w:p w:rsidR="00C14858" w:rsidRPr="005844E3" w:rsidRDefault="00C14858" w:rsidP="001C35BD">
      <w:pPr>
        <w:rPr>
          <w:rFonts w:ascii="Arial" w:hAnsi="Arial" w:cs="Arial"/>
        </w:rPr>
      </w:pPr>
    </w:p>
    <w:p w:rsidR="001C35BD" w:rsidRPr="005844E3" w:rsidRDefault="005C06A2" w:rsidP="001C35BD">
      <w:pPr>
        <w:rPr>
          <w:rFonts w:ascii="Arial" w:hAnsi="Arial" w:cs="Arial"/>
        </w:rPr>
      </w:pPr>
      <w:r w:rsidRPr="005844E3">
        <w:rPr>
          <w:rFonts w:ascii="Arial" w:hAnsi="Arial" w:cs="Arial"/>
        </w:rPr>
        <w:t xml:space="preserve">By filling in </w:t>
      </w:r>
      <w:r w:rsidR="00AB4A06" w:rsidRPr="005844E3">
        <w:rPr>
          <w:rFonts w:ascii="Arial" w:hAnsi="Arial" w:cs="Arial"/>
        </w:rPr>
        <w:t>my</w:t>
      </w:r>
      <w:r w:rsidRPr="005844E3">
        <w:rPr>
          <w:rFonts w:ascii="Arial" w:hAnsi="Arial" w:cs="Arial"/>
        </w:rPr>
        <w:t xml:space="preserve"> name and the date I assert that I have reviewed the above document and made an official recommendation on behalf of the LSC-Institutional Review Board.</w:t>
      </w:r>
    </w:p>
    <w:p w:rsidR="001C35BD" w:rsidRPr="005844E3" w:rsidRDefault="001C35BD" w:rsidP="001C35BD">
      <w:pPr>
        <w:rPr>
          <w:rFonts w:ascii="Arial" w:hAnsi="Arial" w:cs="Arial"/>
        </w:rPr>
      </w:pPr>
    </w:p>
    <w:sectPr w:rsidR="001C35BD" w:rsidRPr="005844E3" w:rsidSect="00D0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51" w:rsidRDefault="00CB2051" w:rsidP="001C35BD">
      <w:r>
        <w:separator/>
      </w:r>
    </w:p>
  </w:endnote>
  <w:endnote w:type="continuationSeparator" w:id="0">
    <w:p w:rsidR="00CB2051" w:rsidRDefault="00CB2051" w:rsidP="001C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51" w:rsidRDefault="00CB2051" w:rsidP="001C35BD">
      <w:r>
        <w:separator/>
      </w:r>
    </w:p>
  </w:footnote>
  <w:footnote w:type="continuationSeparator" w:id="0">
    <w:p w:rsidR="00CB2051" w:rsidRDefault="00CB2051" w:rsidP="001C3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507"/>
    <w:multiLevelType w:val="hybridMultilevel"/>
    <w:tmpl w:val="BA92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22C18"/>
    <w:multiLevelType w:val="hybridMultilevel"/>
    <w:tmpl w:val="57B64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C35BD"/>
    <w:rsid w:val="000B1A30"/>
    <w:rsid w:val="00120638"/>
    <w:rsid w:val="0016442D"/>
    <w:rsid w:val="001C35BD"/>
    <w:rsid w:val="00334B57"/>
    <w:rsid w:val="00391B8C"/>
    <w:rsid w:val="003D56EC"/>
    <w:rsid w:val="00471B68"/>
    <w:rsid w:val="0048587D"/>
    <w:rsid w:val="005844E3"/>
    <w:rsid w:val="005C06A2"/>
    <w:rsid w:val="00616312"/>
    <w:rsid w:val="006A0CEB"/>
    <w:rsid w:val="00711AFB"/>
    <w:rsid w:val="00736106"/>
    <w:rsid w:val="00743930"/>
    <w:rsid w:val="008510B4"/>
    <w:rsid w:val="00894746"/>
    <w:rsid w:val="00983673"/>
    <w:rsid w:val="009C05A3"/>
    <w:rsid w:val="009F4572"/>
    <w:rsid w:val="00A04C26"/>
    <w:rsid w:val="00A33496"/>
    <w:rsid w:val="00A97425"/>
    <w:rsid w:val="00AB4A06"/>
    <w:rsid w:val="00B85D8C"/>
    <w:rsid w:val="00BA7187"/>
    <w:rsid w:val="00C14130"/>
    <w:rsid w:val="00C14858"/>
    <w:rsid w:val="00CB2051"/>
    <w:rsid w:val="00CE6779"/>
    <w:rsid w:val="00D007C1"/>
    <w:rsid w:val="00D727F5"/>
    <w:rsid w:val="00D97339"/>
    <w:rsid w:val="00E279DC"/>
    <w:rsid w:val="00E732A0"/>
    <w:rsid w:val="00EB74CE"/>
    <w:rsid w:val="00F4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B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C35BD"/>
    <w:pPr>
      <w:keepNext/>
      <w:spacing w:before="36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C35B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C3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5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3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5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3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6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5C06A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27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rp.nihtraining.com/users/logi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3507</CharactersWithSpaces>
  <SharedDoc>false</SharedDoc>
  <HLinks>
    <vt:vector size="6" baseType="variant">
      <vt:variant>
        <vt:i4>8061050</vt:i4>
      </vt:variant>
      <vt:variant>
        <vt:i4>6</vt:i4>
      </vt:variant>
      <vt:variant>
        <vt:i4>0</vt:i4>
      </vt:variant>
      <vt:variant>
        <vt:i4>5</vt:i4>
      </vt:variant>
      <vt:variant>
        <vt:lpwstr>http://phrp.nihtraining.com/users/login.php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RoJones</dc:creator>
  <cp:keywords/>
  <dc:description/>
  <cp:lastModifiedBy>Lone Star College System</cp:lastModifiedBy>
  <cp:revision>3</cp:revision>
  <cp:lastPrinted>2009-03-26T14:23:00Z</cp:lastPrinted>
  <dcterms:created xsi:type="dcterms:W3CDTF">2011-10-27T20:20:00Z</dcterms:created>
  <dcterms:modified xsi:type="dcterms:W3CDTF">2011-10-27T20:33:00Z</dcterms:modified>
</cp:coreProperties>
</file>