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EF5" w:rsidRPr="009F294B" w:rsidRDefault="00875EF5" w:rsidP="00213296">
      <w:pPr>
        <w:spacing w:after="120" w:line="360" w:lineRule="atLeast"/>
        <w:rPr>
          <w:rFonts w:ascii="Book Antiqua" w:eastAsia="Times New Roman" w:hAnsi="Book Antiqua" w:cs="Times New Roman"/>
          <w:b/>
          <w:color w:val="9D1248"/>
          <w:sz w:val="40"/>
          <w:szCs w:val="40"/>
        </w:rPr>
      </w:pPr>
      <w:r w:rsidRPr="009F294B">
        <w:rPr>
          <w:rFonts w:ascii="Book Antiqua" w:eastAsia="Times New Roman" w:hAnsi="Book Antiqua" w:cs="Times New Roman"/>
          <w:b/>
          <w:color w:val="9D1248"/>
          <w:sz w:val="40"/>
          <w:szCs w:val="40"/>
        </w:rPr>
        <w:t>Math 1332 – College Mathematics for Liberal Arts</w:t>
      </w:r>
    </w:p>
    <w:p w:rsidR="00875EF5" w:rsidRPr="009F294B" w:rsidRDefault="00875EF5" w:rsidP="00875EF5">
      <w:pPr>
        <w:spacing w:after="0" w:line="360" w:lineRule="atLeast"/>
        <w:rPr>
          <w:rFonts w:ascii="Book Antiqua" w:eastAsia="Times New Roman" w:hAnsi="Book Antiqua" w:cs="Times New Roman"/>
          <w:b/>
          <w:color w:val="9D1248"/>
          <w:sz w:val="40"/>
          <w:szCs w:val="40"/>
          <w:u w:val="single"/>
        </w:rPr>
      </w:pPr>
      <w:r w:rsidRPr="009F294B">
        <w:rPr>
          <w:rFonts w:ascii="Book Antiqua" w:eastAsia="Times New Roman" w:hAnsi="Book Antiqua" w:cs="Times New Roman"/>
          <w:b/>
          <w:noProof/>
          <w:color w:val="0000CC"/>
          <w:sz w:val="40"/>
          <w:szCs w:val="40"/>
          <w:u w:val="single"/>
          <w:bdr w:val="none" w:sz="0" w:space="0" w:color="auto" w:frame="1"/>
        </w:rPr>
        <w:drawing>
          <wp:anchor distT="0" distB="0" distL="114300" distR="114300" simplePos="0" relativeHeight="251659264" behindDoc="1" locked="0" layoutInCell="1" allowOverlap="1" wp14:anchorId="0B8626B1" wp14:editId="34871A96">
            <wp:simplePos x="0" y="0"/>
            <wp:positionH relativeFrom="column">
              <wp:posOffset>4627880</wp:posOffset>
            </wp:positionH>
            <wp:positionV relativeFrom="paragraph">
              <wp:posOffset>149225</wp:posOffset>
            </wp:positionV>
            <wp:extent cx="1466491" cy="1865501"/>
            <wp:effectExtent l="0" t="0" r="635" b="1905"/>
            <wp:wrapNone/>
            <wp:docPr id="1" name="primary-cover" descr="Book cover">
              <a:hlinkClick xmlns:a="http://schemas.openxmlformats.org/drawingml/2006/main" r:id="rId5" tooltip="&quot;View larger cov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cover" descr="Book cover">
                      <a:hlinkClick r:id="rId5" tooltip="&quot;View larger cove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491" cy="18655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294B">
        <w:rPr>
          <w:rFonts w:ascii="Book Antiqua" w:eastAsia="Times New Roman" w:hAnsi="Book Antiqua" w:cs="Times New Roman"/>
          <w:b/>
          <w:color w:val="9D1248"/>
          <w:sz w:val="40"/>
          <w:szCs w:val="40"/>
          <w:u w:val="single"/>
        </w:rPr>
        <w:t>Thinking Mathematically, 6/E</w:t>
      </w:r>
    </w:p>
    <w:p w:rsidR="00875EF5" w:rsidRPr="009F294B" w:rsidRDefault="00875EF5" w:rsidP="00875EF5">
      <w:pPr>
        <w:tabs>
          <w:tab w:val="left" w:pos="9371"/>
        </w:tabs>
        <w:spacing w:after="0" w:line="360" w:lineRule="atLeast"/>
        <w:rPr>
          <w:rFonts w:ascii="Book Antiqua" w:eastAsia="Times New Roman" w:hAnsi="Book Antiqua" w:cs="Times New Roman"/>
          <w:b/>
          <w:color w:val="9D1248"/>
          <w:sz w:val="24"/>
          <w:szCs w:val="24"/>
          <w:u w:val="single"/>
        </w:rPr>
      </w:pPr>
    </w:p>
    <w:p w:rsidR="009F294B" w:rsidRPr="009F294B" w:rsidRDefault="00A573B2" w:rsidP="009F294B">
      <w:pPr>
        <w:spacing w:after="0" w:line="360" w:lineRule="atLeast"/>
        <w:ind w:left="720"/>
        <w:rPr>
          <w:rFonts w:ascii="Book Antiqua" w:eastAsia="Times New Roman" w:hAnsi="Book Antiqua" w:cs="Times New Roman"/>
          <w:color w:val="585858"/>
          <w:sz w:val="24"/>
          <w:szCs w:val="24"/>
        </w:rPr>
      </w:pPr>
      <w:r w:rsidRPr="009F294B">
        <w:rPr>
          <w:rFonts w:ascii="Book Antiqua" w:eastAsia="Times New Roman" w:hAnsi="Book Antiqua" w:cs="Times New Roman"/>
          <w:color w:val="585858"/>
          <w:sz w:val="24"/>
          <w:szCs w:val="24"/>
        </w:rPr>
        <w:t>Robert F. Blitzer</w:t>
      </w:r>
      <w:r w:rsidR="009F294B">
        <w:rPr>
          <w:rFonts w:ascii="Book Antiqua" w:eastAsia="Times New Roman" w:hAnsi="Book Antiqua" w:cs="Times New Roman"/>
          <w:color w:val="585858"/>
          <w:sz w:val="24"/>
          <w:szCs w:val="24"/>
        </w:rPr>
        <w:t xml:space="preserve">, </w:t>
      </w:r>
      <w:r w:rsidR="009F294B" w:rsidRPr="009F294B">
        <w:rPr>
          <w:rFonts w:ascii="Book Antiqua" w:eastAsia="Times New Roman" w:hAnsi="Book Antiqua" w:cs="Times New Roman"/>
          <w:color w:val="585858"/>
          <w:sz w:val="24"/>
          <w:szCs w:val="24"/>
        </w:rPr>
        <w:t xml:space="preserve">Pearson </w:t>
      </w:r>
    </w:p>
    <w:p w:rsidR="00A573B2" w:rsidRPr="009F294B" w:rsidRDefault="00A573B2" w:rsidP="00A573B2">
      <w:pPr>
        <w:spacing w:after="0" w:line="360" w:lineRule="atLeast"/>
        <w:ind w:left="720"/>
        <w:rPr>
          <w:rFonts w:ascii="Book Antiqua" w:eastAsia="Times New Roman" w:hAnsi="Book Antiqua" w:cs="Times New Roman"/>
          <w:color w:val="585858"/>
          <w:sz w:val="24"/>
          <w:szCs w:val="24"/>
        </w:rPr>
      </w:pPr>
    </w:p>
    <w:p w:rsidR="00A573B2" w:rsidRPr="009F294B" w:rsidRDefault="00A573B2" w:rsidP="00A573B2">
      <w:pPr>
        <w:spacing w:after="0" w:line="360" w:lineRule="atLeast"/>
        <w:ind w:left="720"/>
        <w:rPr>
          <w:rFonts w:ascii="Book Antiqua" w:eastAsia="Times New Roman" w:hAnsi="Book Antiqua" w:cs="Times New Roman"/>
          <w:vanish/>
          <w:color w:val="585858"/>
          <w:sz w:val="24"/>
          <w:szCs w:val="24"/>
        </w:rPr>
      </w:pPr>
      <w:r w:rsidRPr="009F294B">
        <w:rPr>
          <w:rFonts w:ascii="Book Antiqua" w:eastAsia="Times New Roman" w:hAnsi="Book Antiqua" w:cs="Times New Roman"/>
          <w:vanish/>
          <w:color w:val="585858"/>
          <w:sz w:val="24"/>
          <w:szCs w:val="24"/>
        </w:rPr>
        <w:t>productFormatCode=C02</w:t>
      </w:r>
      <w:r w:rsidRPr="009F294B">
        <w:rPr>
          <w:rFonts w:ascii="Book Antiqua" w:eastAsia="Times New Roman" w:hAnsi="Book Antiqua" w:cs="Times New Roman"/>
          <w:vanish/>
          <w:color w:val="585858"/>
          <w:sz w:val="24"/>
          <w:szCs w:val="24"/>
        </w:rPr>
        <w:br/>
        <w:t>productCategory=10</w:t>
      </w:r>
      <w:r w:rsidRPr="009F294B">
        <w:rPr>
          <w:rFonts w:ascii="Book Antiqua" w:eastAsia="Times New Roman" w:hAnsi="Book Antiqua" w:cs="Times New Roman"/>
          <w:vanish/>
          <w:color w:val="585858"/>
          <w:sz w:val="24"/>
          <w:szCs w:val="24"/>
        </w:rPr>
        <w:br/>
        <w:t>statusCode=5</w:t>
      </w:r>
      <w:r w:rsidRPr="009F294B">
        <w:rPr>
          <w:rFonts w:ascii="Book Antiqua" w:eastAsia="Times New Roman" w:hAnsi="Book Antiqua" w:cs="Times New Roman"/>
          <w:vanish/>
          <w:color w:val="585858"/>
          <w:sz w:val="24"/>
          <w:szCs w:val="24"/>
        </w:rPr>
        <w:br/>
        <w:t>isBuyable=true</w:t>
      </w:r>
      <w:r w:rsidRPr="009F294B">
        <w:rPr>
          <w:rFonts w:ascii="Book Antiqua" w:eastAsia="Times New Roman" w:hAnsi="Book Antiqua" w:cs="Times New Roman"/>
          <w:vanish/>
          <w:color w:val="585858"/>
          <w:sz w:val="24"/>
          <w:szCs w:val="24"/>
        </w:rPr>
        <w:br/>
        <w:t>subType=</w:t>
      </w:r>
      <w:r w:rsidRPr="009F294B">
        <w:rPr>
          <w:rFonts w:ascii="Book Antiqua" w:eastAsia="Times New Roman" w:hAnsi="Book Antiqua" w:cs="Times New Roman"/>
          <w:vanish/>
          <w:color w:val="585858"/>
          <w:sz w:val="24"/>
          <w:szCs w:val="24"/>
        </w:rPr>
        <w:br/>
        <w:t>path/ProductBean/courseSmarttrue</w:t>
      </w:r>
    </w:p>
    <w:p w:rsidR="00A573B2" w:rsidRPr="009F294B" w:rsidRDefault="00A573B2" w:rsidP="00875EF5">
      <w:pPr>
        <w:tabs>
          <w:tab w:val="left" w:pos="7980"/>
        </w:tabs>
        <w:spacing w:after="0" w:line="360" w:lineRule="atLeast"/>
        <w:ind w:left="720"/>
        <w:rPr>
          <w:rFonts w:ascii="Book Antiqua" w:eastAsia="Times New Roman" w:hAnsi="Book Antiqua" w:cs="Times New Roman"/>
          <w:color w:val="585858"/>
          <w:sz w:val="24"/>
          <w:szCs w:val="24"/>
        </w:rPr>
      </w:pPr>
      <w:r w:rsidRPr="009F294B">
        <w:rPr>
          <w:rFonts w:ascii="Book Antiqua" w:eastAsia="Times New Roman" w:hAnsi="Book Antiqua" w:cs="Times New Roman"/>
          <w:color w:val="585858"/>
          <w:sz w:val="24"/>
          <w:szCs w:val="24"/>
        </w:rPr>
        <w:t>ISBN-10: 0321867327 • ISBN-13: 9780321867322</w:t>
      </w:r>
      <w:r w:rsidRPr="009F294B">
        <w:rPr>
          <w:rFonts w:ascii="Book Antiqua" w:eastAsia="Times New Roman" w:hAnsi="Book Antiqua" w:cs="Times New Roman"/>
          <w:vanish/>
          <w:color w:val="585858"/>
          <w:sz w:val="24"/>
          <w:szCs w:val="24"/>
        </w:rPr>
        <w:t>97803218673229780321915412</w:t>
      </w:r>
      <w:r w:rsidR="00875EF5" w:rsidRPr="009F294B">
        <w:rPr>
          <w:rFonts w:ascii="Book Antiqua" w:eastAsia="Times New Roman" w:hAnsi="Book Antiqua" w:cs="Times New Roman"/>
          <w:color w:val="585858"/>
          <w:sz w:val="24"/>
          <w:szCs w:val="24"/>
        </w:rPr>
        <w:tab/>
      </w:r>
    </w:p>
    <w:p w:rsidR="00945516" w:rsidRPr="009F294B" w:rsidRDefault="00945516" w:rsidP="00A573B2">
      <w:pPr>
        <w:spacing w:after="0" w:line="360" w:lineRule="atLeast"/>
        <w:ind w:left="720"/>
        <w:rPr>
          <w:rFonts w:ascii="Book Antiqua" w:eastAsia="Times New Roman" w:hAnsi="Book Antiqua" w:cs="Times New Roman"/>
          <w:color w:val="585858"/>
          <w:sz w:val="24"/>
          <w:szCs w:val="24"/>
        </w:rPr>
      </w:pPr>
    </w:p>
    <w:p w:rsidR="00875EF5" w:rsidRPr="009F294B" w:rsidRDefault="00875EF5" w:rsidP="00875EF5">
      <w:pPr>
        <w:spacing w:after="0" w:line="360" w:lineRule="atLeast"/>
        <w:ind w:left="720"/>
        <w:rPr>
          <w:rFonts w:ascii="Book Antiqua" w:eastAsia="Calibri" w:hAnsi="Book Antiqua" w:cs="Times New Roman"/>
          <w:i/>
          <w:iCs/>
          <w:color w:val="404040" w:themeColor="text1" w:themeTint="BF"/>
          <w:sz w:val="24"/>
          <w:szCs w:val="24"/>
        </w:rPr>
      </w:pPr>
    </w:p>
    <w:p w:rsidR="00875EF5" w:rsidRDefault="00875EF5" w:rsidP="00875EF5">
      <w:pPr>
        <w:spacing w:after="0" w:line="240" w:lineRule="auto"/>
        <w:rPr>
          <w:rFonts w:ascii="Book Antiqua" w:eastAsia="Times New Roman" w:hAnsi="Book Antiqua" w:cs="Arial"/>
          <w:b/>
          <w:bCs/>
          <w:color w:val="003768"/>
          <w:sz w:val="24"/>
          <w:szCs w:val="24"/>
          <w:bdr w:val="none" w:sz="0" w:space="0" w:color="auto" w:frame="1"/>
        </w:rPr>
      </w:pPr>
    </w:p>
    <w:p w:rsidR="009F294B" w:rsidRPr="009F294B" w:rsidRDefault="009F294B" w:rsidP="00875EF5">
      <w:pPr>
        <w:spacing w:after="0" w:line="240" w:lineRule="auto"/>
        <w:rPr>
          <w:rFonts w:ascii="Book Antiqua" w:eastAsia="Times New Roman" w:hAnsi="Book Antiqua" w:cs="Arial"/>
          <w:b/>
          <w:bCs/>
          <w:color w:val="003768"/>
          <w:sz w:val="24"/>
          <w:szCs w:val="24"/>
          <w:bdr w:val="none" w:sz="0" w:space="0" w:color="auto" w:frame="1"/>
        </w:rPr>
      </w:pPr>
    </w:p>
    <w:p w:rsidR="00D0448B" w:rsidRPr="00D0448B" w:rsidRDefault="00875EF5" w:rsidP="00D0448B">
      <w:pPr>
        <w:rPr>
          <w:rFonts w:ascii="Book Antiqua" w:hAnsi="Book Antiqua" w:cs="Arial"/>
          <w:color w:val="003300"/>
          <w:sz w:val="24"/>
          <w:szCs w:val="20"/>
        </w:rPr>
      </w:pPr>
      <w:r w:rsidRPr="009F294B">
        <w:rPr>
          <w:rFonts w:ascii="Book Antiqua" w:eastAsia="Times New Roman" w:hAnsi="Book Antiqua" w:cs="Arial"/>
          <w:b/>
          <w:bCs/>
          <w:color w:val="003768"/>
          <w:sz w:val="32"/>
          <w:szCs w:val="32"/>
          <w:bdr w:val="none" w:sz="0" w:space="0" w:color="auto" w:frame="1"/>
        </w:rPr>
        <w:t>Catalog Description</w:t>
      </w:r>
      <w:r w:rsidRPr="009F294B">
        <w:rPr>
          <w:rFonts w:ascii="Book Antiqua" w:eastAsia="Times New Roman" w:hAnsi="Book Antiqua" w:cs="Arial"/>
          <w:b/>
          <w:bCs/>
          <w:color w:val="003768"/>
          <w:sz w:val="24"/>
          <w:szCs w:val="24"/>
          <w:bdr w:val="none" w:sz="0" w:space="0" w:color="auto" w:frame="1"/>
        </w:rPr>
        <w:br/>
      </w:r>
      <w:r w:rsidRPr="009F294B">
        <w:rPr>
          <w:rFonts w:ascii="Book Antiqua" w:eastAsia="Times New Roman" w:hAnsi="Book Antiqua" w:cs="Arial"/>
          <w:color w:val="4D4D4D"/>
          <w:sz w:val="24"/>
          <w:szCs w:val="24"/>
        </w:rPr>
        <w:br/>
      </w:r>
      <w:r w:rsidR="00D0448B" w:rsidRPr="00D0448B">
        <w:rPr>
          <w:rFonts w:ascii="Book Antiqua" w:hAnsi="Book Antiqua" w:cs="Arial"/>
          <w:color w:val="003300"/>
          <w:sz w:val="24"/>
          <w:szCs w:val="20"/>
        </w:rPr>
        <w:t xml:space="preserve">3 Credits (3 hrs. </w:t>
      </w:r>
      <w:proofErr w:type="spellStart"/>
      <w:r w:rsidR="00D0448B" w:rsidRPr="00D0448B">
        <w:rPr>
          <w:rFonts w:ascii="Book Antiqua" w:hAnsi="Book Antiqua" w:cs="Arial"/>
          <w:color w:val="003300"/>
          <w:sz w:val="24"/>
          <w:szCs w:val="20"/>
        </w:rPr>
        <w:t>lec</w:t>
      </w:r>
      <w:proofErr w:type="spellEnd"/>
      <w:r w:rsidR="00D0448B" w:rsidRPr="00D0448B">
        <w:rPr>
          <w:rFonts w:ascii="Book Antiqua" w:hAnsi="Book Antiqua" w:cs="Arial"/>
          <w:color w:val="003300"/>
          <w:sz w:val="24"/>
          <w:szCs w:val="20"/>
        </w:rPr>
        <w:t>.) Intended for Non STEM (Science, Technology, Engineering, and Mathematics) majors. Topics include introductory treatments of sets and logic, financial mathematics, probability and statistics with appropriate applications. Number sense, proportional reasoning, estimation, technology, and communication should be embedded throughout the course. Additional topics may be covered.</w:t>
      </w:r>
    </w:p>
    <w:p w:rsidR="00D0448B" w:rsidRPr="00D0448B" w:rsidRDefault="00D0448B" w:rsidP="00D0448B">
      <w:pPr>
        <w:rPr>
          <w:rFonts w:ascii="Book Antiqua" w:hAnsi="Book Antiqua" w:cs="Arial"/>
          <w:color w:val="003300"/>
          <w:sz w:val="24"/>
          <w:szCs w:val="20"/>
        </w:rPr>
      </w:pPr>
      <w:r w:rsidRPr="00D0448B">
        <w:rPr>
          <w:rFonts w:ascii="Book Antiqua" w:hAnsi="Book Antiqua" w:cs="Arial"/>
          <w:color w:val="003300"/>
          <w:sz w:val="24"/>
          <w:szCs w:val="20"/>
        </w:rPr>
        <w:t xml:space="preserve">Prerequisite: </w:t>
      </w:r>
      <w:r w:rsidRPr="00D0448B">
        <w:rPr>
          <w:rFonts w:ascii="Book Antiqua" w:hAnsi="Book Antiqua" w:cs="Arial"/>
          <w:color w:val="003300"/>
          <w:sz w:val="24"/>
          <w:szCs w:val="20"/>
          <w:u w:val="single"/>
        </w:rPr>
        <w:t>MATH 0309</w:t>
      </w:r>
      <w:r w:rsidRPr="00D0448B">
        <w:rPr>
          <w:rFonts w:ascii="Book Antiqua" w:hAnsi="Book Antiqua" w:cs="Arial"/>
          <w:color w:val="003300"/>
          <w:sz w:val="24"/>
          <w:szCs w:val="20"/>
        </w:rPr>
        <w:t> or </w:t>
      </w:r>
      <w:r w:rsidRPr="00D0448B">
        <w:rPr>
          <w:rFonts w:ascii="Book Antiqua" w:hAnsi="Book Antiqua" w:cs="Arial"/>
          <w:color w:val="003300"/>
          <w:sz w:val="24"/>
          <w:szCs w:val="20"/>
          <w:u w:val="single"/>
        </w:rPr>
        <w:t>MATH 0308</w:t>
      </w:r>
      <w:r w:rsidRPr="00D0448B">
        <w:rPr>
          <w:rFonts w:ascii="Book Antiqua" w:hAnsi="Book Antiqua" w:cs="Arial"/>
          <w:color w:val="003300"/>
          <w:sz w:val="24"/>
          <w:szCs w:val="20"/>
        </w:rPr>
        <w:t xml:space="preserve"> or placement by testing. </w:t>
      </w:r>
    </w:p>
    <w:p w:rsidR="00875EF5" w:rsidRPr="009F294B" w:rsidRDefault="00875EF5" w:rsidP="00875EF5">
      <w:pPr>
        <w:spacing w:after="0" w:line="240" w:lineRule="auto"/>
        <w:rPr>
          <w:rFonts w:ascii="Book Antiqua" w:eastAsia="Times New Roman" w:hAnsi="Book Antiqua" w:cs="Times New Roman"/>
          <w:sz w:val="24"/>
          <w:szCs w:val="24"/>
        </w:rPr>
      </w:pPr>
    </w:p>
    <w:p w:rsidR="00875EF5" w:rsidRPr="009F294B" w:rsidRDefault="00875EF5" w:rsidP="00875EF5">
      <w:pPr>
        <w:spacing w:after="0" w:line="315" w:lineRule="atLeast"/>
        <w:textAlignment w:val="top"/>
        <w:rPr>
          <w:rFonts w:ascii="Book Antiqua" w:eastAsia="Times New Roman" w:hAnsi="Book Antiqua" w:cs="Arial"/>
          <w:b/>
          <w:bCs/>
          <w:color w:val="003768"/>
          <w:sz w:val="24"/>
          <w:szCs w:val="24"/>
          <w:bdr w:val="none" w:sz="0" w:space="0" w:color="auto" w:frame="1"/>
        </w:rPr>
      </w:pPr>
    </w:p>
    <w:p w:rsidR="00875EF5" w:rsidRPr="009F294B" w:rsidRDefault="00875EF5" w:rsidP="00875EF5">
      <w:pPr>
        <w:spacing w:after="0" w:line="315" w:lineRule="atLeast"/>
        <w:textAlignment w:val="top"/>
        <w:rPr>
          <w:rFonts w:ascii="Book Antiqua" w:eastAsia="Times New Roman" w:hAnsi="Book Antiqua" w:cs="Arial"/>
          <w:b/>
          <w:bCs/>
          <w:color w:val="003768"/>
          <w:sz w:val="24"/>
          <w:szCs w:val="24"/>
          <w:bdr w:val="none" w:sz="0" w:space="0" w:color="auto" w:frame="1"/>
        </w:rPr>
      </w:pPr>
    </w:p>
    <w:p w:rsidR="00875EF5" w:rsidRPr="009F294B" w:rsidRDefault="00875EF5" w:rsidP="00875EF5">
      <w:pPr>
        <w:spacing w:after="0" w:line="315" w:lineRule="atLeast"/>
        <w:textAlignment w:val="top"/>
        <w:rPr>
          <w:rFonts w:ascii="Book Antiqua" w:eastAsia="Times New Roman" w:hAnsi="Book Antiqua" w:cs="Arial"/>
          <w:color w:val="4D4D4D"/>
          <w:sz w:val="24"/>
          <w:szCs w:val="24"/>
        </w:rPr>
      </w:pPr>
      <w:r w:rsidRPr="009F294B">
        <w:rPr>
          <w:rFonts w:ascii="Book Antiqua" w:eastAsia="Times New Roman" w:hAnsi="Book Antiqua" w:cs="Arial"/>
          <w:b/>
          <w:bCs/>
          <w:color w:val="003768"/>
          <w:sz w:val="32"/>
          <w:szCs w:val="32"/>
          <w:bdr w:val="none" w:sz="0" w:space="0" w:color="auto" w:frame="1"/>
        </w:rPr>
        <w:t>Course Learning Outcomes</w:t>
      </w:r>
      <w:r w:rsidRPr="009F294B">
        <w:rPr>
          <w:rFonts w:ascii="Book Antiqua" w:eastAsia="Times New Roman" w:hAnsi="Book Antiqua" w:cs="Arial"/>
          <w:b/>
          <w:bCs/>
          <w:color w:val="003768"/>
          <w:sz w:val="24"/>
          <w:szCs w:val="24"/>
          <w:bdr w:val="none" w:sz="0" w:space="0" w:color="auto" w:frame="1"/>
        </w:rPr>
        <w:br/>
      </w:r>
      <w:r w:rsidRPr="009F294B">
        <w:rPr>
          <w:rFonts w:ascii="Book Antiqua" w:eastAsia="Times New Roman" w:hAnsi="Book Antiqua" w:cs="Arial"/>
          <w:color w:val="4D4D4D"/>
          <w:sz w:val="24"/>
          <w:szCs w:val="24"/>
        </w:rPr>
        <w:br/>
        <w:t>The student will:</w:t>
      </w:r>
    </w:p>
    <w:p w:rsidR="00213296" w:rsidRPr="009F294B" w:rsidRDefault="00213296" w:rsidP="00875EF5">
      <w:pPr>
        <w:spacing w:after="0" w:line="315" w:lineRule="atLeast"/>
        <w:textAlignment w:val="top"/>
        <w:rPr>
          <w:rFonts w:ascii="Book Antiqua" w:eastAsia="Times New Roman" w:hAnsi="Book Antiqua" w:cs="Arial"/>
          <w:color w:val="4D4D4D"/>
          <w:sz w:val="24"/>
          <w:szCs w:val="24"/>
        </w:rPr>
      </w:pPr>
    </w:p>
    <w:p w:rsidR="00D0448B" w:rsidRDefault="00D0448B" w:rsidP="00D0448B">
      <w:pPr>
        <w:pStyle w:val="ListParagraph"/>
        <w:numPr>
          <w:ilvl w:val="0"/>
          <w:numId w:val="2"/>
        </w:numPr>
        <w:rPr>
          <w:rFonts w:ascii="Book Antiqua" w:hAnsi="Book Antiqua" w:cs="Arial"/>
          <w:color w:val="003300"/>
          <w:sz w:val="24"/>
          <w:szCs w:val="20"/>
        </w:rPr>
      </w:pPr>
      <w:r w:rsidRPr="00D0448B">
        <w:rPr>
          <w:rStyle w:val="subheadingblue"/>
          <w:rFonts w:ascii="Book Antiqua" w:hAnsi="Book Antiqua"/>
          <w:color w:val="003300"/>
          <w:sz w:val="24"/>
          <w:szCs w:val="20"/>
        </w:rPr>
        <w:t>Apply the language and Notation of Sets. </w:t>
      </w:r>
    </w:p>
    <w:p w:rsidR="00D0448B" w:rsidRDefault="00D0448B" w:rsidP="00D0448B">
      <w:pPr>
        <w:pStyle w:val="ListParagraph"/>
        <w:numPr>
          <w:ilvl w:val="0"/>
          <w:numId w:val="2"/>
        </w:numPr>
        <w:rPr>
          <w:rFonts w:ascii="Book Antiqua" w:hAnsi="Book Antiqua" w:cs="Arial"/>
          <w:color w:val="003300"/>
          <w:sz w:val="24"/>
          <w:szCs w:val="20"/>
        </w:rPr>
      </w:pPr>
      <w:r w:rsidRPr="00D0448B">
        <w:rPr>
          <w:rStyle w:val="subheadingblue"/>
          <w:rFonts w:ascii="Book Antiqua" w:hAnsi="Book Antiqua"/>
          <w:color w:val="003300"/>
          <w:sz w:val="24"/>
          <w:szCs w:val="20"/>
        </w:rPr>
        <w:t xml:space="preserve">Determine the validity of an Argument or statement </w:t>
      </w:r>
      <w:proofErr w:type="gramStart"/>
      <w:r w:rsidRPr="00D0448B">
        <w:rPr>
          <w:rStyle w:val="subheadingblue"/>
          <w:rFonts w:ascii="Book Antiqua" w:hAnsi="Book Antiqua"/>
          <w:color w:val="003300"/>
          <w:sz w:val="24"/>
          <w:szCs w:val="20"/>
        </w:rPr>
        <w:t>And</w:t>
      </w:r>
      <w:proofErr w:type="gramEnd"/>
      <w:r>
        <w:rPr>
          <w:rStyle w:val="subheadingblue"/>
          <w:rFonts w:ascii="Book Antiqua" w:hAnsi="Book Antiqua"/>
          <w:color w:val="003300"/>
          <w:sz w:val="24"/>
          <w:szCs w:val="20"/>
        </w:rPr>
        <w:t xml:space="preserve"> provide Mathematical evidence. </w:t>
      </w:r>
      <w:r w:rsidRPr="00D0448B">
        <w:rPr>
          <w:rStyle w:val="subheadingblue"/>
          <w:rFonts w:ascii="Book Antiqua" w:hAnsi="Book Antiqua"/>
          <w:color w:val="003300"/>
          <w:sz w:val="24"/>
          <w:szCs w:val="20"/>
        </w:rPr>
        <w:t xml:space="preserve">solve problems in mathematics of finance. </w:t>
      </w:r>
    </w:p>
    <w:p w:rsidR="00D0448B" w:rsidRDefault="00D0448B" w:rsidP="00D0448B">
      <w:pPr>
        <w:pStyle w:val="ListParagraph"/>
        <w:numPr>
          <w:ilvl w:val="0"/>
          <w:numId w:val="2"/>
        </w:numPr>
        <w:rPr>
          <w:rFonts w:ascii="Book Antiqua" w:hAnsi="Book Antiqua" w:cs="Arial"/>
          <w:color w:val="003300"/>
          <w:sz w:val="24"/>
          <w:szCs w:val="20"/>
        </w:rPr>
      </w:pPr>
      <w:r>
        <w:rPr>
          <w:rStyle w:val="subheadingblue"/>
          <w:rFonts w:ascii="Book Antiqua" w:hAnsi="Book Antiqua"/>
          <w:color w:val="003300"/>
          <w:sz w:val="24"/>
          <w:szCs w:val="20"/>
        </w:rPr>
        <w:t>D</w:t>
      </w:r>
      <w:r w:rsidRPr="00D0448B">
        <w:rPr>
          <w:rStyle w:val="subheadingblue"/>
          <w:rFonts w:ascii="Book Antiqua" w:hAnsi="Book Antiqua"/>
          <w:color w:val="003300"/>
          <w:sz w:val="24"/>
          <w:szCs w:val="20"/>
        </w:rPr>
        <w:t xml:space="preserve">emonstrate fundamental probability/counting techniques and apply those techniques to solve problems. </w:t>
      </w:r>
    </w:p>
    <w:p w:rsidR="00D0448B" w:rsidRDefault="00D0448B" w:rsidP="00D0448B">
      <w:pPr>
        <w:pStyle w:val="ListParagraph"/>
        <w:numPr>
          <w:ilvl w:val="0"/>
          <w:numId w:val="2"/>
        </w:numPr>
        <w:rPr>
          <w:rFonts w:ascii="Book Antiqua" w:hAnsi="Book Antiqua" w:cs="Arial"/>
          <w:color w:val="003300"/>
          <w:sz w:val="24"/>
          <w:szCs w:val="20"/>
        </w:rPr>
      </w:pPr>
      <w:r w:rsidRPr="00D0448B">
        <w:rPr>
          <w:rStyle w:val="subheadingblue"/>
          <w:rFonts w:ascii="Book Antiqua" w:hAnsi="Book Antiqua"/>
          <w:color w:val="003300"/>
          <w:sz w:val="24"/>
          <w:szCs w:val="20"/>
        </w:rPr>
        <w:t>Interpret and analyze various representations of data.</w:t>
      </w:r>
    </w:p>
    <w:p w:rsidR="00D0448B" w:rsidRPr="00D0448B" w:rsidRDefault="00D0448B" w:rsidP="00D0448B">
      <w:pPr>
        <w:pStyle w:val="ListParagraph"/>
        <w:numPr>
          <w:ilvl w:val="0"/>
          <w:numId w:val="2"/>
        </w:numPr>
        <w:rPr>
          <w:rFonts w:ascii="Book Antiqua" w:hAnsi="Book Antiqua" w:cs="Arial"/>
          <w:color w:val="003300"/>
          <w:sz w:val="24"/>
          <w:szCs w:val="20"/>
        </w:rPr>
      </w:pPr>
      <w:r w:rsidRPr="00D0448B">
        <w:rPr>
          <w:rStyle w:val="subheadingblue"/>
          <w:rFonts w:ascii="Book Antiqua" w:hAnsi="Book Antiqua"/>
          <w:color w:val="003300"/>
          <w:sz w:val="24"/>
          <w:szCs w:val="20"/>
        </w:rPr>
        <w:t>Demonstrate the ability to choose and analyze mathematical models to solve problems from real-world settings, including, but not limited to, personal finance, health literacy and civic engagement</w:t>
      </w:r>
    </w:p>
    <w:p w:rsidR="00875EF5" w:rsidRPr="009F294B" w:rsidRDefault="00875EF5" w:rsidP="00A573B2">
      <w:pPr>
        <w:pStyle w:val="NormalWeb"/>
        <w:spacing w:before="120" w:beforeAutospacing="0" w:after="120" w:afterAutospacing="0"/>
        <w:textAlignment w:val="top"/>
        <w:rPr>
          <w:rStyle w:val="subheadingblue1"/>
          <w:rFonts w:ascii="Book Antiqua" w:hAnsi="Book Antiqua"/>
          <w:b w:val="0"/>
          <w:sz w:val="24"/>
          <w:szCs w:val="24"/>
          <w:u w:val="single"/>
          <w:lang w:val="en"/>
        </w:rPr>
      </w:pPr>
    </w:p>
    <w:p w:rsidR="00213296" w:rsidRPr="009F294B" w:rsidRDefault="00213296" w:rsidP="00A573B2">
      <w:pPr>
        <w:pStyle w:val="NormalWeb"/>
        <w:spacing w:before="120" w:beforeAutospacing="0" w:after="120" w:afterAutospacing="0"/>
        <w:textAlignment w:val="top"/>
        <w:rPr>
          <w:rStyle w:val="subheadingblue1"/>
          <w:rFonts w:ascii="Book Antiqua" w:hAnsi="Book Antiqua"/>
          <w:b w:val="0"/>
          <w:sz w:val="24"/>
          <w:szCs w:val="24"/>
          <w:u w:val="single"/>
          <w:lang w:val="en"/>
        </w:rPr>
      </w:pPr>
    </w:p>
    <w:p w:rsidR="00213296" w:rsidRPr="009F294B" w:rsidRDefault="00213296" w:rsidP="00A573B2">
      <w:pPr>
        <w:pStyle w:val="NormalWeb"/>
        <w:spacing w:before="120" w:beforeAutospacing="0" w:after="120" w:afterAutospacing="0"/>
        <w:textAlignment w:val="top"/>
        <w:rPr>
          <w:rStyle w:val="subheadingblue1"/>
          <w:rFonts w:ascii="Book Antiqua" w:hAnsi="Book Antiqua"/>
          <w:b w:val="0"/>
          <w:sz w:val="24"/>
          <w:szCs w:val="24"/>
          <w:u w:val="single"/>
          <w:lang w:val="en"/>
        </w:rPr>
      </w:pPr>
    </w:p>
    <w:p w:rsidR="00213296" w:rsidRPr="009F294B" w:rsidRDefault="00213296" w:rsidP="00A573B2">
      <w:pPr>
        <w:pStyle w:val="NormalWeb"/>
        <w:spacing w:before="120" w:beforeAutospacing="0" w:after="120" w:afterAutospacing="0"/>
        <w:textAlignment w:val="top"/>
        <w:rPr>
          <w:rStyle w:val="subheadingblue1"/>
          <w:rFonts w:ascii="Book Antiqua" w:hAnsi="Book Antiqua"/>
          <w:b w:val="0"/>
          <w:sz w:val="24"/>
          <w:szCs w:val="24"/>
          <w:u w:val="single"/>
          <w:lang w:val="en"/>
        </w:rPr>
      </w:pPr>
    </w:p>
    <w:p w:rsidR="00213296" w:rsidRPr="009F294B" w:rsidRDefault="00213296" w:rsidP="00A573B2">
      <w:pPr>
        <w:pStyle w:val="NormalWeb"/>
        <w:spacing w:before="120" w:beforeAutospacing="0" w:after="120" w:afterAutospacing="0"/>
        <w:textAlignment w:val="top"/>
        <w:rPr>
          <w:rStyle w:val="subheadingblue1"/>
          <w:rFonts w:ascii="Book Antiqua" w:hAnsi="Book Antiqua"/>
          <w:b w:val="0"/>
          <w:sz w:val="24"/>
          <w:szCs w:val="24"/>
          <w:u w:val="single"/>
          <w:lang w:val="en"/>
        </w:rPr>
      </w:pPr>
    </w:p>
    <w:p w:rsidR="00D0448B" w:rsidRDefault="00213296" w:rsidP="00213296">
      <w:pPr>
        <w:spacing w:after="0" w:line="315" w:lineRule="atLeast"/>
        <w:textAlignment w:val="top"/>
        <w:rPr>
          <w:rStyle w:val="subheadingblue1"/>
          <w:rFonts w:ascii="Book Antiqua" w:hAnsi="Book Antiqua"/>
          <w:sz w:val="24"/>
          <w:szCs w:val="24"/>
          <w:u w:val="single"/>
          <w:lang w:val="en"/>
        </w:rPr>
      </w:pPr>
      <w:r w:rsidRPr="009F294B">
        <w:rPr>
          <w:rFonts w:ascii="Book Antiqua" w:eastAsia="Times New Roman" w:hAnsi="Book Antiqua" w:cs="Arial"/>
          <w:b/>
          <w:bCs/>
          <w:color w:val="003768"/>
          <w:sz w:val="32"/>
          <w:szCs w:val="32"/>
          <w:bdr w:val="none" w:sz="0" w:space="0" w:color="auto" w:frame="1"/>
        </w:rPr>
        <w:lastRenderedPageBreak/>
        <w:t>Book Sections</w:t>
      </w:r>
      <w:r w:rsidRPr="009F294B">
        <w:rPr>
          <w:rFonts w:ascii="Book Antiqua" w:eastAsia="Times New Roman" w:hAnsi="Book Antiqua" w:cs="Arial"/>
          <w:b/>
          <w:bCs/>
          <w:color w:val="003768"/>
          <w:sz w:val="24"/>
          <w:szCs w:val="24"/>
          <w:bdr w:val="none" w:sz="0" w:space="0" w:color="auto" w:frame="1"/>
        </w:rPr>
        <w:br/>
      </w:r>
      <w:r w:rsidRPr="009F294B">
        <w:rPr>
          <w:rFonts w:ascii="Book Antiqua" w:eastAsia="Times New Roman" w:hAnsi="Book Antiqua" w:cs="Arial"/>
          <w:color w:val="4D4D4D"/>
          <w:sz w:val="24"/>
          <w:szCs w:val="24"/>
        </w:rPr>
        <w:br/>
      </w:r>
      <w:r w:rsidR="00E557CE">
        <w:rPr>
          <w:rStyle w:val="subheadingblue1"/>
          <w:rFonts w:ascii="Book Antiqua" w:hAnsi="Book Antiqua"/>
          <w:sz w:val="24"/>
          <w:szCs w:val="24"/>
          <w:u w:val="single"/>
          <w:lang w:val="en"/>
        </w:rPr>
        <w:t>Cha</w:t>
      </w:r>
      <w:r w:rsidR="00D0448B">
        <w:rPr>
          <w:rStyle w:val="subheadingblue1"/>
          <w:rFonts w:ascii="Book Antiqua" w:hAnsi="Book Antiqua"/>
          <w:sz w:val="24"/>
          <w:szCs w:val="24"/>
          <w:u w:val="single"/>
          <w:lang w:val="en"/>
        </w:rPr>
        <w:t>p</w:t>
      </w:r>
      <w:r w:rsidR="00E557CE">
        <w:rPr>
          <w:rStyle w:val="subheadingblue1"/>
          <w:rFonts w:ascii="Book Antiqua" w:hAnsi="Book Antiqua"/>
          <w:sz w:val="24"/>
          <w:szCs w:val="24"/>
          <w:u w:val="single"/>
          <w:lang w:val="en"/>
        </w:rPr>
        <w:t>t</w:t>
      </w:r>
      <w:r w:rsidR="00D0448B">
        <w:rPr>
          <w:rStyle w:val="subheadingblue1"/>
          <w:rFonts w:ascii="Book Antiqua" w:hAnsi="Book Antiqua"/>
          <w:sz w:val="24"/>
          <w:szCs w:val="24"/>
          <w:u w:val="single"/>
          <w:lang w:val="en"/>
        </w:rPr>
        <w:t>er 1. Problem Solving and Critical Thinking</w:t>
      </w:r>
    </w:p>
    <w:p w:rsidR="00D0448B" w:rsidRPr="00D0448B" w:rsidRDefault="00D0448B" w:rsidP="00D0448B">
      <w:pPr>
        <w:pStyle w:val="NormalWeb"/>
        <w:spacing w:before="120" w:beforeAutospacing="0" w:after="120" w:afterAutospacing="0"/>
        <w:ind w:firstLine="720"/>
        <w:textAlignment w:val="top"/>
        <w:rPr>
          <w:rStyle w:val="subheadingblue1"/>
          <w:rFonts w:ascii="Book Antiqua" w:hAnsi="Book Antiqua"/>
          <w:sz w:val="24"/>
          <w:szCs w:val="24"/>
          <w:lang w:val="en"/>
        </w:rPr>
      </w:pPr>
      <w:bookmarkStart w:id="0" w:name="_GoBack"/>
      <w:bookmarkEnd w:id="0"/>
      <w:r w:rsidRPr="009F294B">
        <w:rPr>
          <w:rFonts w:ascii="Book Antiqua" w:hAnsi="Book Antiqua" w:cs="Arial"/>
          <w:b/>
          <w:bCs/>
          <w:color w:val="003768"/>
          <w:lang w:val="en"/>
        </w:rPr>
        <w:t>1</w:t>
      </w:r>
      <w:r>
        <w:rPr>
          <w:rFonts w:ascii="Book Antiqua" w:hAnsi="Book Antiqua" w:cs="Arial"/>
          <w:b/>
          <w:bCs/>
          <w:color w:val="003768"/>
          <w:lang w:val="en"/>
        </w:rPr>
        <w:t>.2</w:t>
      </w:r>
      <w:r w:rsidRPr="009F294B">
        <w:rPr>
          <w:rFonts w:ascii="Book Antiqua" w:hAnsi="Book Antiqua" w:cs="Arial"/>
          <w:b/>
          <w:bCs/>
          <w:color w:val="003768"/>
          <w:lang w:val="en"/>
        </w:rPr>
        <w:t xml:space="preserve"> </w:t>
      </w:r>
      <w:r w:rsidR="00E557CE">
        <w:rPr>
          <w:rFonts w:ascii="Book Antiqua" w:hAnsi="Book Antiqua" w:cs="Arial"/>
          <w:b/>
          <w:bCs/>
          <w:color w:val="003768"/>
          <w:lang w:val="en"/>
        </w:rPr>
        <w:t>Estimation, Graphs, and Mathematical Models</w:t>
      </w:r>
    </w:p>
    <w:p w:rsidR="00A573B2" w:rsidRPr="009F294B" w:rsidRDefault="00A573B2" w:rsidP="00213296">
      <w:pPr>
        <w:spacing w:after="0" w:line="315" w:lineRule="atLeast"/>
        <w:textAlignment w:val="top"/>
        <w:rPr>
          <w:rFonts w:ascii="Book Antiqua" w:hAnsi="Book Antiqua" w:cs="Arial"/>
          <w:b/>
          <w:bCs/>
          <w:color w:val="003768"/>
          <w:sz w:val="24"/>
          <w:szCs w:val="24"/>
          <w:u w:val="single"/>
          <w:lang w:val="en"/>
        </w:rPr>
      </w:pPr>
      <w:r w:rsidRPr="009F294B">
        <w:rPr>
          <w:rStyle w:val="subheadingblue1"/>
          <w:rFonts w:ascii="Book Antiqua" w:hAnsi="Book Antiqua"/>
          <w:sz w:val="24"/>
          <w:szCs w:val="24"/>
          <w:u w:val="single"/>
          <w:lang w:val="en"/>
        </w:rPr>
        <w:t>Chapter 2.  Set Theory</w:t>
      </w:r>
    </w:p>
    <w:p w:rsidR="00A573B2" w:rsidRPr="009F294B" w:rsidRDefault="00A573B2" w:rsidP="00A573B2">
      <w:pPr>
        <w:pStyle w:val="NormalWeb"/>
        <w:spacing w:before="120" w:beforeAutospacing="0" w:after="120" w:afterAutospacing="0"/>
        <w:ind w:firstLine="720"/>
        <w:textAlignment w:val="top"/>
        <w:rPr>
          <w:rFonts w:ascii="Book Antiqua" w:hAnsi="Book Antiqua" w:cs="Arial"/>
          <w:b/>
          <w:bCs/>
          <w:color w:val="003768"/>
          <w:lang w:val="en"/>
        </w:rPr>
      </w:pPr>
      <w:r w:rsidRPr="009F294B">
        <w:rPr>
          <w:rFonts w:ascii="Book Antiqua" w:hAnsi="Book Antiqua" w:cs="Arial"/>
          <w:b/>
          <w:bCs/>
          <w:color w:val="003768"/>
          <w:lang w:val="en"/>
        </w:rPr>
        <w:t>2.1 Basic Set Concepts</w:t>
      </w:r>
    </w:p>
    <w:p w:rsidR="00A573B2" w:rsidRPr="009F294B" w:rsidRDefault="00A573B2" w:rsidP="00A573B2">
      <w:pPr>
        <w:pStyle w:val="NormalWeb"/>
        <w:spacing w:before="120" w:beforeAutospacing="0" w:after="120" w:afterAutospacing="0"/>
        <w:ind w:firstLine="720"/>
        <w:textAlignment w:val="top"/>
        <w:rPr>
          <w:rFonts w:ascii="Book Antiqua" w:hAnsi="Book Antiqua" w:cs="Arial"/>
          <w:b/>
          <w:bCs/>
          <w:color w:val="003768"/>
          <w:lang w:val="en"/>
        </w:rPr>
      </w:pPr>
      <w:r w:rsidRPr="009F294B">
        <w:rPr>
          <w:rFonts w:ascii="Book Antiqua" w:hAnsi="Book Antiqua" w:cs="Arial"/>
          <w:b/>
          <w:bCs/>
          <w:color w:val="003768"/>
          <w:lang w:val="en"/>
        </w:rPr>
        <w:t>2.2 Subsets</w:t>
      </w:r>
    </w:p>
    <w:p w:rsidR="00A573B2" w:rsidRPr="009F294B" w:rsidRDefault="00A573B2" w:rsidP="00A573B2">
      <w:pPr>
        <w:pStyle w:val="NormalWeb"/>
        <w:spacing w:before="120" w:beforeAutospacing="0" w:after="120" w:afterAutospacing="0"/>
        <w:ind w:firstLine="720"/>
        <w:textAlignment w:val="top"/>
        <w:rPr>
          <w:rFonts w:ascii="Book Antiqua" w:hAnsi="Book Antiqua" w:cs="Arial"/>
          <w:b/>
          <w:bCs/>
          <w:color w:val="003768"/>
          <w:lang w:val="en"/>
        </w:rPr>
      </w:pPr>
      <w:r w:rsidRPr="009F294B">
        <w:rPr>
          <w:rFonts w:ascii="Book Antiqua" w:hAnsi="Book Antiqua" w:cs="Arial"/>
          <w:b/>
          <w:bCs/>
          <w:color w:val="003768"/>
          <w:lang w:val="en"/>
        </w:rPr>
        <w:t>2.3 Venn Diagrams and Set Operations</w:t>
      </w:r>
    </w:p>
    <w:p w:rsidR="00A573B2" w:rsidRPr="009F294B" w:rsidRDefault="00A573B2" w:rsidP="00A573B2">
      <w:pPr>
        <w:pStyle w:val="NormalWeb"/>
        <w:spacing w:before="120" w:beforeAutospacing="0" w:after="120" w:afterAutospacing="0"/>
        <w:ind w:firstLine="720"/>
        <w:textAlignment w:val="top"/>
        <w:rPr>
          <w:rFonts w:ascii="Book Antiqua" w:hAnsi="Book Antiqua" w:cs="Arial"/>
          <w:b/>
          <w:bCs/>
          <w:color w:val="003768"/>
          <w:lang w:val="en"/>
        </w:rPr>
      </w:pPr>
      <w:r w:rsidRPr="009F294B">
        <w:rPr>
          <w:rFonts w:ascii="Book Antiqua" w:hAnsi="Book Antiqua" w:cs="Arial"/>
          <w:b/>
          <w:bCs/>
          <w:color w:val="003768"/>
          <w:lang w:val="en"/>
        </w:rPr>
        <w:t>2.4 Set Operations and Venn Diagrams with Three Sets</w:t>
      </w:r>
    </w:p>
    <w:p w:rsidR="00A573B2" w:rsidRPr="009F294B" w:rsidRDefault="00A573B2" w:rsidP="00A573B2">
      <w:pPr>
        <w:pStyle w:val="NormalWeb"/>
        <w:spacing w:before="120" w:beforeAutospacing="0" w:after="120" w:afterAutospacing="0"/>
        <w:ind w:firstLine="720"/>
        <w:textAlignment w:val="top"/>
        <w:rPr>
          <w:rFonts w:ascii="Book Antiqua" w:hAnsi="Book Antiqua" w:cs="Arial"/>
          <w:b/>
          <w:bCs/>
          <w:color w:val="003768"/>
          <w:lang w:val="en"/>
        </w:rPr>
      </w:pPr>
      <w:r w:rsidRPr="009F294B">
        <w:rPr>
          <w:rFonts w:ascii="Book Antiqua" w:hAnsi="Book Antiqua" w:cs="Arial"/>
          <w:b/>
          <w:bCs/>
          <w:color w:val="003768"/>
          <w:lang w:val="en"/>
        </w:rPr>
        <w:t>2.5 Survey Problems</w:t>
      </w:r>
    </w:p>
    <w:p w:rsidR="00A573B2" w:rsidRPr="009F294B" w:rsidRDefault="00A573B2" w:rsidP="00A573B2">
      <w:pPr>
        <w:pStyle w:val="NormalWeb"/>
        <w:spacing w:before="120" w:beforeAutospacing="0" w:after="120" w:afterAutospacing="0"/>
        <w:textAlignment w:val="top"/>
        <w:rPr>
          <w:rStyle w:val="subheadingblue1"/>
          <w:rFonts w:ascii="Book Antiqua" w:hAnsi="Book Antiqua"/>
          <w:sz w:val="24"/>
          <w:szCs w:val="24"/>
          <w:u w:val="single"/>
          <w:lang w:val="en"/>
        </w:rPr>
      </w:pPr>
      <w:r w:rsidRPr="009F294B">
        <w:rPr>
          <w:rStyle w:val="subheadingblue1"/>
          <w:rFonts w:ascii="Book Antiqua" w:hAnsi="Book Antiqua"/>
          <w:sz w:val="24"/>
          <w:szCs w:val="24"/>
          <w:u w:val="single"/>
          <w:lang w:val="en"/>
        </w:rPr>
        <w:t>Chapter 3.  Logic</w:t>
      </w:r>
    </w:p>
    <w:p w:rsidR="00A573B2" w:rsidRPr="009F294B" w:rsidRDefault="00A573B2" w:rsidP="00A573B2">
      <w:pPr>
        <w:pStyle w:val="NormalWeb"/>
        <w:spacing w:before="120" w:beforeAutospacing="0" w:after="120" w:afterAutospacing="0"/>
        <w:ind w:left="720"/>
        <w:textAlignment w:val="top"/>
        <w:rPr>
          <w:rFonts w:ascii="Book Antiqua" w:hAnsi="Book Antiqua" w:cs="Arial"/>
          <w:b/>
          <w:bCs/>
          <w:color w:val="003768"/>
          <w:lang w:val="en"/>
        </w:rPr>
      </w:pPr>
      <w:r w:rsidRPr="009F294B">
        <w:rPr>
          <w:rFonts w:ascii="Book Antiqua" w:hAnsi="Book Antiqua" w:cs="Arial"/>
          <w:b/>
          <w:bCs/>
          <w:color w:val="003768"/>
          <w:lang w:val="en"/>
        </w:rPr>
        <w:t>3.1 Statements, Negations and Quantified Statements</w:t>
      </w:r>
    </w:p>
    <w:p w:rsidR="00A573B2" w:rsidRPr="009F294B" w:rsidRDefault="00A573B2" w:rsidP="00A573B2">
      <w:pPr>
        <w:pStyle w:val="NormalWeb"/>
        <w:spacing w:before="120" w:beforeAutospacing="0" w:after="120" w:afterAutospacing="0"/>
        <w:ind w:firstLine="720"/>
        <w:textAlignment w:val="top"/>
        <w:rPr>
          <w:rFonts w:ascii="Book Antiqua" w:hAnsi="Book Antiqua" w:cs="Arial"/>
          <w:b/>
          <w:bCs/>
          <w:color w:val="003768"/>
          <w:lang w:val="en"/>
        </w:rPr>
      </w:pPr>
      <w:r w:rsidRPr="009F294B">
        <w:rPr>
          <w:rFonts w:ascii="Book Antiqua" w:hAnsi="Book Antiqua" w:cs="Arial"/>
          <w:b/>
          <w:bCs/>
          <w:color w:val="003768"/>
          <w:lang w:val="en"/>
        </w:rPr>
        <w:t>3.2 Compound Statements and Connectives</w:t>
      </w:r>
    </w:p>
    <w:p w:rsidR="00A573B2" w:rsidRPr="009F294B" w:rsidRDefault="00A573B2" w:rsidP="00A573B2">
      <w:pPr>
        <w:pStyle w:val="NormalWeb"/>
        <w:spacing w:before="120" w:beforeAutospacing="0" w:after="120" w:afterAutospacing="0"/>
        <w:ind w:firstLine="720"/>
        <w:textAlignment w:val="top"/>
        <w:rPr>
          <w:rFonts w:ascii="Book Antiqua" w:hAnsi="Book Antiqua" w:cs="Arial"/>
          <w:b/>
          <w:bCs/>
          <w:color w:val="003768"/>
          <w:lang w:val="en"/>
        </w:rPr>
      </w:pPr>
      <w:r w:rsidRPr="009F294B">
        <w:rPr>
          <w:rFonts w:ascii="Book Antiqua" w:hAnsi="Book Antiqua" w:cs="Arial"/>
          <w:b/>
          <w:bCs/>
          <w:color w:val="003768"/>
          <w:lang w:val="en"/>
        </w:rPr>
        <w:t>3.3 Truth Tables for Negation, Conjunction and Disjunction</w:t>
      </w:r>
    </w:p>
    <w:p w:rsidR="00A573B2" w:rsidRPr="009F294B" w:rsidRDefault="00A573B2" w:rsidP="00A573B2">
      <w:pPr>
        <w:pStyle w:val="NormalWeb"/>
        <w:spacing w:before="120" w:beforeAutospacing="0" w:after="120" w:afterAutospacing="0"/>
        <w:ind w:firstLine="720"/>
        <w:textAlignment w:val="top"/>
        <w:rPr>
          <w:rFonts w:ascii="Book Antiqua" w:hAnsi="Book Antiqua" w:cs="Arial"/>
          <w:b/>
          <w:bCs/>
          <w:color w:val="003768"/>
          <w:lang w:val="en"/>
        </w:rPr>
      </w:pPr>
      <w:r w:rsidRPr="009F294B">
        <w:rPr>
          <w:rFonts w:ascii="Book Antiqua" w:hAnsi="Book Antiqua" w:cs="Arial"/>
          <w:b/>
          <w:bCs/>
          <w:color w:val="003768"/>
          <w:lang w:val="en"/>
        </w:rPr>
        <w:t xml:space="preserve">3.4 Truth Tables for the Conditional and </w:t>
      </w:r>
      <w:proofErr w:type="spellStart"/>
      <w:r w:rsidRPr="009F294B">
        <w:rPr>
          <w:rFonts w:ascii="Book Antiqua" w:hAnsi="Book Antiqua" w:cs="Arial"/>
          <w:b/>
          <w:bCs/>
          <w:color w:val="003768"/>
          <w:lang w:val="en"/>
        </w:rPr>
        <w:t>Biconditional</w:t>
      </w:r>
      <w:proofErr w:type="spellEnd"/>
    </w:p>
    <w:p w:rsidR="00A573B2" w:rsidRPr="009F294B" w:rsidRDefault="00A573B2" w:rsidP="00A573B2">
      <w:pPr>
        <w:pStyle w:val="NormalWeb"/>
        <w:spacing w:before="120" w:beforeAutospacing="0" w:after="120" w:afterAutospacing="0"/>
        <w:ind w:firstLine="720"/>
        <w:textAlignment w:val="top"/>
        <w:rPr>
          <w:rFonts w:ascii="Book Antiqua" w:hAnsi="Book Antiqua" w:cs="Arial"/>
          <w:b/>
          <w:bCs/>
          <w:color w:val="003768"/>
          <w:lang w:val="en"/>
        </w:rPr>
      </w:pPr>
      <w:r w:rsidRPr="009F294B">
        <w:rPr>
          <w:rFonts w:ascii="Book Antiqua" w:hAnsi="Book Antiqua" w:cs="Arial"/>
          <w:b/>
          <w:bCs/>
          <w:color w:val="003768"/>
          <w:lang w:val="en"/>
        </w:rPr>
        <w:t>3.5 Equivalent Statements and Variations of Conditional Statements</w:t>
      </w:r>
    </w:p>
    <w:p w:rsidR="00A573B2" w:rsidRPr="009F294B" w:rsidRDefault="00A573B2" w:rsidP="00A573B2">
      <w:pPr>
        <w:pStyle w:val="NormalWeb"/>
        <w:spacing w:before="120" w:beforeAutospacing="0" w:after="120" w:afterAutospacing="0"/>
        <w:ind w:firstLine="720"/>
        <w:textAlignment w:val="top"/>
        <w:rPr>
          <w:rFonts w:ascii="Book Antiqua" w:hAnsi="Book Antiqua" w:cs="Arial"/>
          <w:b/>
          <w:bCs/>
          <w:color w:val="003768"/>
          <w:lang w:val="en"/>
        </w:rPr>
      </w:pPr>
      <w:r w:rsidRPr="009F294B">
        <w:rPr>
          <w:rFonts w:ascii="Book Antiqua" w:hAnsi="Book Antiqua" w:cs="Arial"/>
          <w:b/>
          <w:bCs/>
          <w:color w:val="003768"/>
          <w:lang w:val="en"/>
        </w:rPr>
        <w:t>3.6 Negations of Conditional Statements and De Morgan's Laws</w:t>
      </w:r>
    </w:p>
    <w:p w:rsidR="00A573B2" w:rsidRPr="009F294B" w:rsidRDefault="00A573B2" w:rsidP="00A573B2">
      <w:pPr>
        <w:pStyle w:val="NormalWeb"/>
        <w:spacing w:before="120" w:beforeAutospacing="0" w:after="120" w:afterAutospacing="0"/>
        <w:ind w:firstLine="720"/>
        <w:textAlignment w:val="top"/>
        <w:rPr>
          <w:rFonts w:ascii="Book Antiqua" w:hAnsi="Book Antiqua" w:cs="Arial"/>
          <w:b/>
          <w:bCs/>
          <w:color w:val="003768"/>
          <w:lang w:val="en"/>
        </w:rPr>
      </w:pPr>
      <w:r w:rsidRPr="009F294B">
        <w:rPr>
          <w:rFonts w:ascii="Book Antiqua" w:hAnsi="Book Antiqua" w:cs="Arial"/>
          <w:b/>
          <w:bCs/>
          <w:color w:val="003768"/>
          <w:lang w:val="en"/>
        </w:rPr>
        <w:t>3.7 Arguments and Truth Tables</w:t>
      </w:r>
    </w:p>
    <w:p w:rsidR="00945516" w:rsidRPr="009F294B" w:rsidRDefault="00D0448B" w:rsidP="00945516">
      <w:pPr>
        <w:pStyle w:val="NormalWeb"/>
        <w:spacing w:before="120" w:beforeAutospacing="0" w:after="120" w:afterAutospacing="0"/>
        <w:textAlignment w:val="top"/>
        <w:rPr>
          <w:rFonts w:ascii="Book Antiqua" w:hAnsi="Book Antiqua" w:cs="Arial"/>
          <w:b/>
          <w:bCs/>
          <w:color w:val="003768"/>
          <w:u w:val="single"/>
          <w:lang w:val="en"/>
        </w:rPr>
      </w:pPr>
      <w:r>
        <w:rPr>
          <w:rFonts w:ascii="Book Antiqua" w:hAnsi="Book Antiqua" w:cs="Arial"/>
          <w:b/>
          <w:bCs/>
          <w:color w:val="003768"/>
          <w:u w:val="single"/>
          <w:lang w:val="en"/>
        </w:rPr>
        <w:t>Chapter 8</w:t>
      </w:r>
      <w:r w:rsidR="00945516" w:rsidRPr="009F294B">
        <w:rPr>
          <w:rFonts w:ascii="Book Antiqua" w:hAnsi="Book Antiqua" w:cs="Arial"/>
          <w:b/>
          <w:bCs/>
          <w:color w:val="003768"/>
          <w:u w:val="single"/>
          <w:lang w:val="en"/>
        </w:rPr>
        <w:t xml:space="preserve">.  </w:t>
      </w:r>
      <w:r>
        <w:rPr>
          <w:rFonts w:ascii="Book Antiqua" w:hAnsi="Book Antiqua" w:cs="Arial"/>
          <w:b/>
          <w:bCs/>
          <w:color w:val="003768"/>
          <w:u w:val="single"/>
          <w:lang w:val="en"/>
        </w:rPr>
        <w:t>Personal Finance</w:t>
      </w:r>
    </w:p>
    <w:p w:rsidR="00945516" w:rsidRPr="009F294B" w:rsidRDefault="00945516" w:rsidP="00945516">
      <w:pPr>
        <w:pStyle w:val="NormalWeb"/>
        <w:spacing w:before="120" w:beforeAutospacing="0" w:after="120" w:afterAutospacing="0"/>
        <w:textAlignment w:val="top"/>
        <w:rPr>
          <w:rFonts w:ascii="Book Antiqua" w:hAnsi="Book Antiqua" w:cs="Arial"/>
          <w:b/>
          <w:bCs/>
          <w:color w:val="003768"/>
          <w:lang w:val="en"/>
        </w:rPr>
      </w:pPr>
      <w:r w:rsidRPr="009F294B">
        <w:rPr>
          <w:rFonts w:ascii="Book Antiqua" w:hAnsi="Book Antiqua" w:cs="Arial"/>
          <w:b/>
          <w:bCs/>
          <w:color w:val="003768"/>
          <w:lang w:val="en"/>
        </w:rPr>
        <w:tab/>
      </w:r>
      <w:r w:rsidR="00D0448B">
        <w:rPr>
          <w:rFonts w:ascii="Book Antiqua" w:hAnsi="Book Antiqua" w:cs="Arial"/>
          <w:b/>
          <w:bCs/>
          <w:color w:val="003768"/>
          <w:lang w:val="en"/>
        </w:rPr>
        <w:t>8</w:t>
      </w:r>
      <w:r w:rsidRPr="009F294B">
        <w:rPr>
          <w:rFonts w:ascii="Book Antiqua" w:hAnsi="Book Antiqua" w:cs="Arial"/>
          <w:b/>
          <w:bCs/>
          <w:color w:val="003768"/>
          <w:lang w:val="en"/>
        </w:rPr>
        <w:t xml:space="preserve">.1 </w:t>
      </w:r>
      <w:r w:rsidR="00D0448B">
        <w:rPr>
          <w:rFonts w:ascii="Book Antiqua" w:hAnsi="Book Antiqua" w:cs="Arial"/>
          <w:b/>
          <w:bCs/>
          <w:color w:val="003768"/>
          <w:lang w:val="en"/>
        </w:rPr>
        <w:t>Percent, Sales Tax, and Discounts</w:t>
      </w:r>
    </w:p>
    <w:p w:rsidR="00945516" w:rsidRPr="009F294B" w:rsidRDefault="00D0448B" w:rsidP="00945516">
      <w:pPr>
        <w:pStyle w:val="NormalWeb"/>
        <w:spacing w:before="120" w:beforeAutospacing="0" w:after="120" w:afterAutospacing="0"/>
        <w:textAlignment w:val="top"/>
        <w:rPr>
          <w:rFonts w:ascii="Book Antiqua" w:hAnsi="Book Antiqua" w:cs="Arial"/>
          <w:b/>
          <w:bCs/>
          <w:color w:val="003768"/>
          <w:lang w:val="en"/>
        </w:rPr>
      </w:pPr>
      <w:r>
        <w:rPr>
          <w:rFonts w:ascii="Book Antiqua" w:hAnsi="Book Antiqua" w:cs="Arial"/>
          <w:b/>
          <w:bCs/>
          <w:color w:val="003768"/>
          <w:lang w:val="en"/>
        </w:rPr>
        <w:tab/>
        <w:t>8</w:t>
      </w:r>
      <w:r w:rsidR="00945516" w:rsidRPr="009F294B">
        <w:rPr>
          <w:rFonts w:ascii="Book Antiqua" w:hAnsi="Book Antiqua" w:cs="Arial"/>
          <w:b/>
          <w:bCs/>
          <w:color w:val="003768"/>
          <w:lang w:val="en"/>
        </w:rPr>
        <w:t xml:space="preserve">.2 </w:t>
      </w:r>
      <w:r>
        <w:rPr>
          <w:rFonts w:ascii="Book Antiqua" w:hAnsi="Book Antiqua" w:cs="Arial"/>
          <w:b/>
          <w:bCs/>
          <w:color w:val="003768"/>
          <w:lang w:val="en"/>
        </w:rPr>
        <w:t>Income Tax</w:t>
      </w:r>
    </w:p>
    <w:p w:rsidR="00945516" w:rsidRPr="009F294B" w:rsidRDefault="00D0448B" w:rsidP="00945516">
      <w:pPr>
        <w:pStyle w:val="NormalWeb"/>
        <w:spacing w:before="120" w:beforeAutospacing="0" w:after="120" w:afterAutospacing="0"/>
        <w:textAlignment w:val="top"/>
        <w:rPr>
          <w:rFonts w:ascii="Book Antiqua" w:hAnsi="Book Antiqua" w:cs="Arial"/>
          <w:b/>
          <w:bCs/>
          <w:color w:val="003768"/>
          <w:lang w:val="en"/>
        </w:rPr>
      </w:pPr>
      <w:r>
        <w:rPr>
          <w:rFonts w:ascii="Book Antiqua" w:hAnsi="Book Antiqua" w:cs="Arial"/>
          <w:b/>
          <w:bCs/>
          <w:color w:val="003768"/>
          <w:lang w:val="en"/>
        </w:rPr>
        <w:tab/>
        <w:t>8</w:t>
      </w:r>
      <w:r w:rsidR="00945516" w:rsidRPr="009F294B">
        <w:rPr>
          <w:rFonts w:ascii="Book Antiqua" w:hAnsi="Book Antiqua" w:cs="Arial"/>
          <w:b/>
          <w:bCs/>
          <w:color w:val="003768"/>
          <w:lang w:val="en"/>
        </w:rPr>
        <w:t xml:space="preserve">.3 </w:t>
      </w:r>
      <w:r>
        <w:rPr>
          <w:rFonts w:ascii="Book Antiqua" w:hAnsi="Book Antiqua" w:cs="Arial"/>
          <w:b/>
          <w:bCs/>
          <w:color w:val="003768"/>
          <w:lang w:val="en"/>
        </w:rPr>
        <w:t>Simple Interest</w:t>
      </w:r>
    </w:p>
    <w:p w:rsidR="00945516" w:rsidRDefault="00D0448B" w:rsidP="00945516">
      <w:pPr>
        <w:pStyle w:val="NormalWeb"/>
        <w:spacing w:before="120" w:beforeAutospacing="0" w:after="120" w:afterAutospacing="0"/>
        <w:ind w:firstLine="720"/>
        <w:textAlignment w:val="top"/>
        <w:rPr>
          <w:rFonts w:ascii="Book Antiqua" w:hAnsi="Book Antiqua" w:cs="Arial"/>
          <w:b/>
          <w:bCs/>
          <w:color w:val="003768"/>
          <w:lang w:val="en"/>
        </w:rPr>
      </w:pPr>
      <w:r>
        <w:rPr>
          <w:rFonts w:ascii="Book Antiqua" w:hAnsi="Book Antiqua" w:cs="Arial"/>
          <w:b/>
          <w:bCs/>
          <w:color w:val="003768"/>
          <w:lang w:val="en"/>
        </w:rPr>
        <w:t>8</w:t>
      </w:r>
      <w:r w:rsidR="00945516" w:rsidRPr="009F294B">
        <w:rPr>
          <w:rFonts w:ascii="Book Antiqua" w:hAnsi="Book Antiqua" w:cs="Arial"/>
          <w:b/>
          <w:bCs/>
          <w:color w:val="003768"/>
          <w:lang w:val="en"/>
        </w:rPr>
        <w:t xml:space="preserve">.4 </w:t>
      </w:r>
      <w:r>
        <w:rPr>
          <w:rFonts w:ascii="Book Antiqua" w:hAnsi="Book Antiqua" w:cs="Arial"/>
          <w:b/>
          <w:bCs/>
          <w:color w:val="003768"/>
          <w:lang w:val="en"/>
        </w:rPr>
        <w:t>Compound Interest</w:t>
      </w:r>
    </w:p>
    <w:p w:rsidR="00D0448B" w:rsidRDefault="00D0448B" w:rsidP="00945516">
      <w:pPr>
        <w:pStyle w:val="NormalWeb"/>
        <w:spacing w:before="120" w:beforeAutospacing="0" w:after="120" w:afterAutospacing="0"/>
        <w:ind w:firstLine="720"/>
        <w:textAlignment w:val="top"/>
        <w:rPr>
          <w:rFonts w:ascii="Book Antiqua" w:hAnsi="Book Antiqua" w:cs="Arial"/>
          <w:b/>
          <w:bCs/>
          <w:color w:val="003768"/>
          <w:lang w:val="en"/>
        </w:rPr>
      </w:pPr>
      <w:r>
        <w:rPr>
          <w:rFonts w:ascii="Book Antiqua" w:hAnsi="Book Antiqua" w:cs="Arial"/>
          <w:b/>
          <w:bCs/>
          <w:color w:val="003768"/>
          <w:lang w:val="en"/>
        </w:rPr>
        <w:t>8.5 Annuities, Methods of Saving, and Investments</w:t>
      </w:r>
    </w:p>
    <w:p w:rsidR="00D0448B" w:rsidRPr="00D0448B" w:rsidRDefault="00D0448B" w:rsidP="00945516">
      <w:pPr>
        <w:pStyle w:val="NormalWeb"/>
        <w:spacing w:before="120" w:beforeAutospacing="0" w:after="120" w:afterAutospacing="0"/>
        <w:ind w:firstLine="720"/>
        <w:textAlignment w:val="top"/>
        <w:rPr>
          <w:rFonts w:ascii="Book Antiqua" w:hAnsi="Book Antiqua" w:cs="Arial"/>
          <w:b/>
          <w:bCs/>
          <w:i/>
          <w:color w:val="003768"/>
          <w:lang w:val="en"/>
        </w:rPr>
      </w:pPr>
      <w:r w:rsidRPr="00D0448B">
        <w:rPr>
          <w:rFonts w:ascii="Book Antiqua" w:hAnsi="Book Antiqua" w:cs="Arial"/>
          <w:b/>
          <w:bCs/>
          <w:i/>
          <w:color w:val="003768"/>
          <w:lang w:val="en"/>
        </w:rPr>
        <w:t>At Least One of the Following Three Sections</w:t>
      </w:r>
    </w:p>
    <w:p w:rsidR="00D0448B" w:rsidRDefault="00D0448B" w:rsidP="00945516">
      <w:pPr>
        <w:pStyle w:val="NormalWeb"/>
        <w:spacing w:before="120" w:beforeAutospacing="0" w:after="120" w:afterAutospacing="0"/>
        <w:ind w:firstLine="720"/>
        <w:textAlignment w:val="top"/>
        <w:rPr>
          <w:rFonts w:ascii="Book Antiqua" w:hAnsi="Book Antiqua" w:cs="Arial"/>
          <w:b/>
          <w:bCs/>
          <w:color w:val="003768"/>
          <w:lang w:val="en"/>
        </w:rPr>
      </w:pPr>
      <w:r>
        <w:rPr>
          <w:rFonts w:ascii="Book Antiqua" w:hAnsi="Book Antiqua" w:cs="Arial"/>
          <w:b/>
          <w:bCs/>
          <w:color w:val="003768"/>
          <w:lang w:val="en"/>
        </w:rPr>
        <w:t>8.6 Cars</w:t>
      </w:r>
    </w:p>
    <w:p w:rsidR="00D0448B" w:rsidRDefault="00D0448B" w:rsidP="00945516">
      <w:pPr>
        <w:pStyle w:val="NormalWeb"/>
        <w:spacing w:before="120" w:beforeAutospacing="0" w:after="120" w:afterAutospacing="0"/>
        <w:ind w:firstLine="720"/>
        <w:textAlignment w:val="top"/>
        <w:rPr>
          <w:rFonts w:ascii="Book Antiqua" w:hAnsi="Book Antiqua" w:cs="Arial"/>
          <w:b/>
          <w:bCs/>
          <w:color w:val="003768"/>
          <w:lang w:val="en"/>
        </w:rPr>
      </w:pPr>
      <w:r>
        <w:rPr>
          <w:rFonts w:ascii="Book Antiqua" w:hAnsi="Book Antiqua" w:cs="Arial"/>
          <w:b/>
          <w:bCs/>
          <w:color w:val="003768"/>
          <w:lang w:val="en"/>
        </w:rPr>
        <w:t>8.7 The Cost of Home Ownership</w:t>
      </w:r>
    </w:p>
    <w:p w:rsidR="00D0448B" w:rsidRPr="009F294B" w:rsidRDefault="00D0448B" w:rsidP="00945516">
      <w:pPr>
        <w:pStyle w:val="NormalWeb"/>
        <w:spacing w:before="120" w:beforeAutospacing="0" w:after="120" w:afterAutospacing="0"/>
        <w:ind w:firstLine="720"/>
        <w:textAlignment w:val="top"/>
        <w:rPr>
          <w:rFonts w:ascii="Book Antiqua" w:hAnsi="Book Antiqua" w:cs="Arial"/>
          <w:b/>
          <w:bCs/>
          <w:color w:val="003768"/>
          <w:lang w:val="en"/>
        </w:rPr>
      </w:pPr>
      <w:r>
        <w:rPr>
          <w:rFonts w:ascii="Book Antiqua" w:hAnsi="Book Antiqua" w:cs="Arial"/>
          <w:b/>
          <w:bCs/>
          <w:color w:val="003768"/>
          <w:lang w:val="en"/>
        </w:rPr>
        <w:t>8.8 Credit Cards</w:t>
      </w:r>
    </w:p>
    <w:p w:rsidR="00A573B2" w:rsidRPr="009F294B" w:rsidRDefault="00A573B2" w:rsidP="00A573B2">
      <w:pPr>
        <w:pStyle w:val="NormalWeb"/>
        <w:spacing w:before="120" w:beforeAutospacing="0" w:after="120" w:afterAutospacing="0"/>
        <w:textAlignment w:val="top"/>
        <w:rPr>
          <w:rFonts w:ascii="Book Antiqua" w:hAnsi="Book Antiqua" w:cs="Arial"/>
          <w:b/>
          <w:bCs/>
          <w:color w:val="003768"/>
          <w:u w:val="single"/>
          <w:lang w:val="en"/>
        </w:rPr>
      </w:pPr>
      <w:r w:rsidRPr="009F294B">
        <w:rPr>
          <w:rFonts w:ascii="Book Antiqua" w:hAnsi="Book Antiqua" w:cs="Arial"/>
          <w:b/>
          <w:bCs/>
          <w:color w:val="003768"/>
          <w:u w:val="single"/>
          <w:lang w:val="en"/>
        </w:rPr>
        <w:t> </w:t>
      </w:r>
      <w:r w:rsidRPr="009F294B">
        <w:rPr>
          <w:rStyle w:val="subheadingblue1"/>
          <w:rFonts w:ascii="Book Antiqua" w:hAnsi="Book Antiqua"/>
          <w:sz w:val="24"/>
          <w:szCs w:val="24"/>
          <w:u w:val="single"/>
          <w:lang w:val="en"/>
        </w:rPr>
        <w:t>Chapter 11.  Counting Methods and Probability Theory</w:t>
      </w:r>
    </w:p>
    <w:p w:rsidR="00A573B2" w:rsidRPr="009F294B" w:rsidRDefault="00A573B2" w:rsidP="00A573B2">
      <w:pPr>
        <w:pStyle w:val="NormalWeb"/>
        <w:spacing w:before="120" w:beforeAutospacing="0" w:after="120" w:afterAutospacing="0"/>
        <w:ind w:firstLine="720"/>
        <w:textAlignment w:val="top"/>
        <w:rPr>
          <w:rFonts w:ascii="Book Antiqua" w:hAnsi="Book Antiqua" w:cs="Arial"/>
          <w:b/>
          <w:bCs/>
          <w:color w:val="003768"/>
          <w:lang w:val="en"/>
        </w:rPr>
      </w:pPr>
      <w:r w:rsidRPr="009F294B">
        <w:rPr>
          <w:rFonts w:ascii="Book Antiqua" w:hAnsi="Book Antiqua" w:cs="Arial"/>
          <w:b/>
          <w:bCs/>
          <w:color w:val="003768"/>
          <w:lang w:val="en"/>
        </w:rPr>
        <w:t>11.1 The Fundamental Counting Principle</w:t>
      </w:r>
    </w:p>
    <w:p w:rsidR="00A573B2" w:rsidRPr="009F294B" w:rsidRDefault="00A573B2" w:rsidP="00A573B2">
      <w:pPr>
        <w:pStyle w:val="NormalWeb"/>
        <w:spacing w:before="120" w:beforeAutospacing="0" w:after="120" w:afterAutospacing="0"/>
        <w:ind w:firstLine="720"/>
        <w:textAlignment w:val="top"/>
        <w:rPr>
          <w:rFonts w:ascii="Book Antiqua" w:hAnsi="Book Antiqua" w:cs="Arial"/>
          <w:b/>
          <w:bCs/>
          <w:color w:val="003768"/>
          <w:lang w:val="en"/>
        </w:rPr>
      </w:pPr>
      <w:r w:rsidRPr="009F294B">
        <w:rPr>
          <w:rFonts w:ascii="Book Antiqua" w:hAnsi="Book Antiqua" w:cs="Arial"/>
          <w:b/>
          <w:bCs/>
          <w:color w:val="003768"/>
          <w:lang w:val="en"/>
        </w:rPr>
        <w:t>11.2 Permutations</w:t>
      </w:r>
    </w:p>
    <w:p w:rsidR="00A573B2" w:rsidRPr="009F294B" w:rsidRDefault="00A573B2" w:rsidP="00A573B2">
      <w:pPr>
        <w:pStyle w:val="NormalWeb"/>
        <w:spacing w:before="120" w:beforeAutospacing="0" w:after="120" w:afterAutospacing="0"/>
        <w:ind w:firstLine="720"/>
        <w:textAlignment w:val="top"/>
        <w:rPr>
          <w:rFonts w:ascii="Book Antiqua" w:hAnsi="Book Antiqua" w:cs="Arial"/>
          <w:b/>
          <w:bCs/>
          <w:color w:val="003768"/>
          <w:lang w:val="en"/>
        </w:rPr>
      </w:pPr>
      <w:r w:rsidRPr="009F294B">
        <w:rPr>
          <w:rFonts w:ascii="Book Antiqua" w:hAnsi="Book Antiqua" w:cs="Arial"/>
          <w:b/>
          <w:bCs/>
          <w:color w:val="003768"/>
          <w:lang w:val="en"/>
        </w:rPr>
        <w:t>11.3 Combinations</w:t>
      </w:r>
    </w:p>
    <w:p w:rsidR="00A573B2" w:rsidRPr="009F294B" w:rsidRDefault="00A573B2" w:rsidP="00A573B2">
      <w:pPr>
        <w:pStyle w:val="NormalWeb"/>
        <w:spacing w:before="120" w:beforeAutospacing="0" w:after="120" w:afterAutospacing="0"/>
        <w:ind w:firstLine="720"/>
        <w:textAlignment w:val="top"/>
        <w:rPr>
          <w:rFonts w:ascii="Book Antiqua" w:hAnsi="Book Antiqua" w:cs="Arial"/>
          <w:b/>
          <w:bCs/>
          <w:color w:val="003768"/>
          <w:lang w:val="en"/>
        </w:rPr>
      </w:pPr>
      <w:r w:rsidRPr="009F294B">
        <w:rPr>
          <w:rFonts w:ascii="Book Antiqua" w:hAnsi="Book Antiqua" w:cs="Arial"/>
          <w:b/>
          <w:bCs/>
          <w:color w:val="003768"/>
          <w:lang w:val="en"/>
        </w:rPr>
        <w:t>11.4 Fundamentals of Probability</w:t>
      </w:r>
    </w:p>
    <w:p w:rsidR="00A573B2" w:rsidRPr="009F294B" w:rsidRDefault="00A573B2" w:rsidP="00A573B2">
      <w:pPr>
        <w:pStyle w:val="NormalWeb"/>
        <w:spacing w:before="120" w:beforeAutospacing="0" w:after="120" w:afterAutospacing="0"/>
        <w:ind w:firstLine="720"/>
        <w:textAlignment w:val="top"/>
        <w:rPr>
          <w:rFonts w:ascii="Book Antiqua" w:hAnsi="Book Antiqua" w:cs="Arial"/>
          <w:b/>
          <w:bCs/>
          <w:color w:val="003768"/>
          <w:lang w:val="en"/>
        </w:rPr>
      </w:pPr>
      <w:r w:rsidRPr="009F294B">
        <w:rPr>
          <w:rFonts w:ascii="Book Antiqua" w:hAnsi="Book Antiqua" w:cs="Arial"/>
          <w:b/>
          <w:bCs/>
          <w:color w:val="003768"/>
          <w:lang w:val="en"/>
        </w:rPr>
        <w:t>11.5 Probability with the Fundamental Counting Principle, Permutations and Combinations</w:t>
      </w:r>
    </w:p>
    <w:p w:rsidR="00A573B2" w:rsidRPr="009F294B" w:rsidRDefault="00A573B2" w:rsidP="00A573B2">
      <w:pPr>
        <w:pStyle w:val="NormalWeb"/>
        <w:spacing w:before="120" w:beforeAutospacing="0" w:after="120" w:afterAutospacing="0"/>
        <w:ind w:firstLine="720"/>
        <w:textAlignment w:val="top"/>
        <w:rPr>
          <w:rFonts w:ascii="Book Antiqua" w:hAnsi="Book Antiqua" w:cs="Arial"/>
          <w:b/>
          <w:bCs/>
          <w:color w:val="003768"/>
          <w:lang w:val="en"/>
        </w:rPr>
      </w:pPr>
      <w:r w:rsidRPr="009F294B">
        <w:rPr>
          <w:rFonts w:ascii="Book Antiqua" w:hAnsi="Book Antiqua" w:cs="Arial"/>
          <w:b/>
          <w:bCs/>
          <w:color w:val="003768"/>
          <w:lang w:val="en"/>
        </w:rPr>
        <w:t xml:space="preserve">11.6 Events Involving </w:t>
      </w:r>
      <w:r w:rsidRPr="009F294B">
        <w:rPr>
          <w:rFonts w:ascii="Book Antiqua" w:hAnsi="Book Antiqua" w:cs="Arial"/>
          <w:b/>
          <w:bCs/>
          <w:i/>
          <w:iCs/>
          <w:color w:val="003768"/>
          <w:lang w:val="en"/>
        </w:rPr>
        <w:t>Not</w:t>
      </w:r>
      <w:r w:rsidRPr="009F294B">
        <w:rPr>
          <w:rFonts w:ascii="Book Antiqua" w:hAnsi="Book Antiqua" w:cs="Arial"/>
          <w:b/>
          <w:bCs/>
          <w:color w:val="003768"/>
          <w:lang w:val="en"/>
        </w:rPr>
        <w:t xml:space="preserve"> and </w:t>
      </w:r>
      <w:r w:rsidRPr="009F294B">
        <w:rPr>
          <w:rFonts w:ascii="Book Antiqua" w:hAnsi="Book Antiqua" w:cs="Arial"/>
          <w:b/>
          <w:bCs/>
          <w:i/>
          <w:iCs/>
          <w:color w:val="003768"/>
          <w:lang w:val="en"/>
        </w:rPr>
        <w:t>Or</w:t>
      </w:r>
      <w:r w:rsidRPr="009F294B">
        <w:rPr>
          <w:rFonts w:ascii="Book Antiqua" w:hAnsi="Book Antiqua" w:cs="Arial"/>
          <w:b/>
          <w:bCs/>
          <w:color w:val="003768"/>
          <w:lang w:val="en"/>
        </w:rPr>
        <w:t>, Odds</w:t>
      </w:r>
    </w:p>
    <w:p w:rsidR="00A573B2" w:rsidRPr="009F294B" w:rsidRDefault="00A573B2" w:rsidP="00A573B2">
      <w:pPr>
        <w:pStyle w:val="NormalWeb"/>
        <w:spacing w:before="120" w:beforeAutospacing="0" w:after="120" w:afterAutospacing="0"/>
        <w:ind w:firstLine="720"/>
        <w:textAlignment w:val="top"/>
        <w:rPr>
          <w:rFonts w:ascii="Book Antiqua" w:hAnsi="Book Antiqua" w:cs="Arial"/>
          <w:b/>
          <w:bCs/>
          <w:color w:val="003768"/>
          <w:lang w:val="en"/>
        </w:rPr>
      </w:pPr>
      <w:r w:rsidRPr="009F294B">
        <w:rPr>
          <w:rFonts w:ascii="Book Antiqua" w:hAnsi="Book Antiqua" w:cs="Arial"/>
          <w:b/>
          <w:bCs/>
          <w:color w:val="003768"/>
          <w:lang w:val="en"/>
        </w:rPr>
        <w:lastRenderedPageBreak/>
        <w:t xml:space="preserve">11.7 Events Involving </w:t>
      </w:r>
      <w:proofErr w:type="gramStart"/>
      <w:r w:rsidRPr="009F294B">
        <w:rPr>
          <w:rFonts w:ascii="Book Antiqua" w:hAnsi="Book Antiqua" w:cs="Arial"/>
          <w:b/>
          <w:bCs/>
          <w:i/>
          <w:iCs/>
          <w:color w:val="003768"/>
          <w:lang w:val="en"/>
        </w:rPr>
        <w:t>And</w:t>
      </w:r>
      <w:proofErr w:type="gramEnd"/>
      <w:r w:rsidRPr="009F294B">
        <w:rPr>
          <w:rFonts w:ascii="Book Antiqua" w:hAnsi="Book Antiqua" w:cs="Arial"/>
          <w:b/>
          <w:bCs/>
          <w:color w:val="003768"/>
          <w:lang w:val="en"/>
        </w:rPr>
        <w:t>; Conditional Probability</w:t>
      </w:r>
    </w:p>
    <w:p w:rsidR="00A573B2" w:rsidRPr="009F294B" w:rsidRDefault="00A573B2" w:rsidP="00A573B2">
      <w:pPr>
        <w:pStyle w:val="NormalWeb"/>
        <w:spacing w:before="120" w:beforeAutospacing="0" w:after="120" w:afterAutospacing="0"/>
        <w:textAlignment w:val="top"/>
        <w:rPr>
          <w:rFonts w:ascii="Book Antiqua" w:hAnsi="Book Antiqua" w:cs="Arial"/>
          <w:b/>
          <w:bCs/>
          <w:color w:val="003768"/>
          <w:u w:val="single"/>
          <w:lang w:val="en"/>
        </w:rPr>
      </w:pPr>
      <w:r w:rsidRPr="009F294B">
        <w:rPr>
          <w:rFonts w:ascii="Book Antiqua" w:hAnsi="Book Antiqua" w:cs="Arial"/>
          <w:b/>
          <w:bCs/>
          <w:color w:val="003768"/>
          <w:u w:val="single"/>
          <w:lang w:val="en"/>
        </w:rPr>
        <w:t> </w:t>
      </w:r>
      <w:r w:rsidRPr="009F294B">
        <w:rPr>
          <w:rStyle w:val="subheadingblue1"/>
          <w:rFonts w:ascii="Book Antiqua" w:hAnsi="Book Antiqua"/>
          <w:sz w:val="24"/>
          <w:szCs w:val="24"/>
          <w:u w:val="single"/>
          <w:lang w:val="en"/>
        </w:rPr>
        <w:t>Chapter 12. Statistics</w:t>
      </w:r>
    </w:p>
    <w:p w:rsidR="00A573B2" w:rsidRPr="009F294B" w:rsidRDefault="00A573B2" w:rsidP="00A573B2">
      <w:pPr>
        <w:pStyle w:val="NormalWeb"/>
        <w:spacing w:before="120" w:beforeAutospacing="0" w:after="120" w:afterAutospacing="0"/>
        <w:ind w:firstLine="720"/>
        <w:textAlignment w:val="top"/>
        <w:rPr>
          <w:rFonts w:ascii="Book Antiqua" w:hAnsi="Book Antiqua" w:cs="Arial"/>
          <w:b/>
          <w:bCs/>
          <w:color w:val="003768"/>
          <w:lang w:val="en"/>
        </w:rPr>
      </w:pPr>
      <w:r w:rsidRPr="009F294B">
        <w:rPr>
          <w:rFonts w:ascii="Book Antiqua" w:hAnsi="Book Antiqua" w:cs="Arial"/>
          <w:b/>
          <w:bCs/>
          <w:color w:val="003768"/>
          <w:lang w:val="en"/>
        </w:rPr>
        <w:t>12.1 Sampling, Frequency Distributions and Graphs</w:t>
      </w:r>
    </w:p>
    <w:p w:rsidR="00A573B2" w:rsidRPr="009F294B" w:rsidRDefault="00A573B2" w:rsidP="00A573B2">
      <w:pPr>
        <w:pStyle w:val="NormalWeb"/>
        <w:spacing w:before="120" w:beforeAutospacing="0" w:after="120" w:afterAutospacing="0"/>
        <w:ind w:firstLine="720"/>
        <w:textAlignment w:val="top"/>
        <w:rPr>
          <w:rFonts w:ascii="Book Antiqua" w:hAnsi="Book Antiqua" w:cs="Arial"/>
          <w:b/>
          <w:bCs/>
          <w:color w:val="003768"/>
          <w:lang w:val="en"/>
        </w:rPr>
      </w:pPr>
      <w:r w:rsidRPr="009F294B">
        <w:rPr>
          <w:rFonts w:ascii="Book Antiqua" w:hAnsi="Book Antiqua" w:cs="Arial"/>
          <w:b/>
          <w:bCs/>
          <w:color w:val="003768"/>
          <w:lang w:val="en"/>
        </w:rPr>
        <w:t>12.2 Measures of Central Tendency</w:t>
      </w:r>
    </w:p>
    <w:p w:rsidR="00A573B2" w:rsidRPr="009F294B" w:rsidRDefault="00A573B2" w:rsidP="00A573B2">
      <w:pPr>
        <w:pStyle w:val="NormalWeb"/>
        <w:spacing w:before="120" w:beforeAutospacing="0" w:after="120" w:afterAutospacing="0"/>
        <w:ind w:firstLine="720"/>
        <w:textAlignment w:val="top"/>
        <w:rPr>
          <w:rFonts w:ascii="Book Antiqua" w:hAnsi="Book Antiqua"/>
        </w:rPr>
      </w:pPr>
      <w:r w:rsidRPr="009F294B">
        <w:rPr>
          <w:rFonts w:ascii="Book Antiqua" w:hAnsi="Book Antiqua" w:cs="Arial"/>
          <w:b/>
          <w:bCs/>
          <w:color w:val="003768"/>
          <w:lang w:val="en"/>
        </w:rPr>
        <w:t>12.3 Measures of Dispersion</w:t>
      </w:r>
    </w:p>
    <w:sectPr w:rsidR="00A573B2" w:rsidRPr="009F294B" w:rsidSect="00A573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5092C"/>
    <w:multiLevelType w:val="hybridMultilevel"/>
    <w:tmpl w:val="D8D049BA"/>
    <w:lvl w:ilvl="0" w:tplc="AE4ADA36">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22F35"/>
    <w:multiLevelType w:val="hybridMultilevel"/>
    <w:tmpl w:val="8414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B2"/>
    <w:rsid w:val="0012687C"/>
    <w:rsid w:val="001943FE"/>
    <w:rsid w:val="002118BA"/>
    <w:rsid w:val="00213296"/>
    <w:rsid w:val="0026202A"/>
    <w:rsid w:val="003B690A"/>
    <w:rsid w:val="003E6A0F"/>
    <w:rsid w:val="004C6892"/>
    <w:rsid w:val="004E34DA"/>
    <w:rsid w:val="00540C56"/>
    <w:rsid w:val="0056266F"/>
    <w:rsid w:val="005A201A"/>
    <w:rsid w:val="0086551B"/>
    <w:rsid w:val="00875EF5"/>
    <w:rsid w:val="008A4DAF"/>
    <w:rsid w:val="009070F6"/>
    <w:rsid w:val="00945516"/>
    <w:rsid w:val="009953D1"/>
    <w:rsid w:val="009C5495"/>
    <w:rsid w:val="009F294B"/>
    <w:rsid w:val="00A573B2"/>
    <w:rsid w:val="00AD7640"/>
    <w:rsid w:val="00B9293B"/>
    <w:rsid w:val="00D0448B"/>
    <w:rsid w:val="00E371C0"/>
    <w:rsid w:val="00E557CE"/>
    <w:rsid w:val="00F32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2FD3D"/>
  <w15:chartTrackingRefBased/>
  <w15:docId w15:val="{AE124121-03A4-43BF-94CC-A4C19DC1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7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ingblue1">
    <w:name w:val="subheading_blue1"/>
    <w:basedOn w:val="DefaultParagraphFont"/>
    <w:rsid w:val="00A573B2"/>
    <w:rPr>
      <w:rFonts w:ascii="Arial" w:hAnsi="Arial" w:cs="Arial" w:hint="default"/>
      <w:b/>
      <w:bCs/>
      <w:strike w:val="0"/>
      <w:dstrike w:val="0"/>
      <w:color w:val="003768"/>
      <w:sz w:val="21"/>
      <w:szCs w:val="21"/>
      <w:u w:val="none"/>
      <w:effect w:val="none"/>
    </w:rPr>
  </w:style>
  <w:style w:type="character" w:customStyle="1" w:styleId="apple-converted-space">
    <w:name w:val="apple-converted-space"/>
    <w:basedOn w:val="DefaultParagraphFont"/>
    <w:rsid w:val="00213296"/>
  </w:style>
  <w:style w:type="character" w:customStyle="1" w:styleId="subheadingblue">
    <w:name w:val="subheading_blue"/>
    <w:basedOn w:val="DefaultParagraphFont"/>
    <w:rsid w:val="00D0448B"/>
  </w:style>
  <w:style w:type="paragraph" w:styleId="ListParagraph">
    <w:name w:val="List Paragraph"/>
    <w:basedOn w:val="Normal"/>
    <w:uiPriority w:val="34"/>
    <w:qFormat/>
    <w:rsid w:val="00D04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962756">
      <w:bodyDiv w:val="1"/>
      <w:marLeft w:val="0"/>
      <w:marRight w:val="0"/>
      <w:marTop w:val="0"/>
      <w:marBottom w:val="0"/>
      <w:divBdr>
        <w:top w:val="none" w:sz="0" w:space="0" w:color="auto"/>
        <w:left w:val="none" w:sz="0" w:space="0" w:color="auto"/>
        <w:bottom w:val="none" w:sz="0" w:space="0" w:color="auto"/>
        <w:right w:val="none" w:sz="0" w:space="0" w:color="auto"/>
      </w:divBdr>
    </w:div>
    <w:div w:id="719283386">
      <w:bodyDiv w:val="1"/>
      <w:marLeft w:val="0"/>
      <w:marRight w:val="0"/>
      <w:marTop w:val="0"/>
      <w:marBottom w:val="0"/>
      <w:divBdr>
        <w:top w:val="none" w:sz="0" w:space="0" w:color="auto"/>
        <w:left w:val="none" w:sz="0" w:space="0" w:color="auto"/>
        <w:bottom w:val="none" w:sz="0" w:space="0" w:color="auto"/>
        <w:right w:val="none" w:sz="0" w:space="0" w:color="auto"/>
      </w:divBdr>
    </w:div>
    <w:div w:id="1222791958">
      <w:bodyDiv w:val="1"/>
      <w:marLeft w:val="0"/>
      <w:marRight w:val="0"/>
      <w:marTop w:val="0"/>
      <w:marBottom w:val="0"/>
      <w:divBdr>
        <w:top w:val="none" w:sz="0" w:space="0" w:color="auto"/>
        <w:left w:val="none" w:sz="0" w:space="0" w:color="auto"/>
        <w:bottom w:val="none" w:sz="0" w:space="0" w:color="auto"/>
        <w:right w:val="none" w:sz="0" w:space="0" w:color="auto"/>
      </w:divBdr>
    </w:div>
    <w:div w:id="1438254087">
      <w:bodyDiv w:val="1"/>
      <w:marLeft w:val="0"/>
      <w:marRight w:val="0"/>
      <w:marTop w:val="0"/>
      <w:marBottom w:val="0"/>
      <w:divBdr>
        <w:top w:val="none" w:sz="0" w:space="0" w:color="auto"/>
        <w:left w:val="none" w:sz="0" w:space="0" w:color="auto"/>
        <w:bottom w:val="none" w:sz="0" w:space="0" w:color="auto"/>
        <w:right w:val="none" w:sz="0" w:space="0" w:color="auto"/>
      </w:divBdr>
    </w:div>
    <w:div w:id="1478834751">
      <w:bodyDiv w:val="1"/>
      <w:marLeft w:val="0"/>
      <w:marRight w:val="0"/>
      <w:marTop w:val="0"/>
      <w:marBottom w:val="0"/>
      <w:divBdr>
        <w:top w:val="none" w:sz="0" w:space="0" w:color="auto"/>
        <w:left w:val="none" w:sz="0" w:space="0" w:color="auto"/>
        <w:bottom w:val="none" w:sz="0" w:space="0" w:color="auto"/>
        <w:right w:val="none" w:sz="0" w:space="0" w:color="auto"/>
      </w:divBdr>
      <w:divsChild>
        <w:div w:id="1461994550">
          <w:marLeft w:val="0"/>
          <w:marRight w:val="0"/>
          <w:marTop w:val="0"/>
          <w:marBottom w:val="0"/>
          <w:divBdr>
            <w:top w:val="none" w:sz="0" w:space="0" w:color="auto"/>
            <w:left w:val="none" w:sz="0" w:space="0" w:color="auto"/>
            <w:bottom w:val="none" w:sz="0" w:space="0" w:color="auto"/>
            <w:right w:val="none" w:sz="0" w:space="0" w:color="auto"/>
          </w:divBdr>
          <w:divsChild>
            <w:div w:id="1511600614">
              <w:marLeft w:val="0"/>
              <w:marRight w:val="0"/>
              <w:marTop w:val="0"/>
              <w:marBottom w:val="0"/>
              <w:divBdr>
                <w:top w:val="none" w:sz="0" w:space="0" w:color="auto"/>
                <w:left w:val="none" w:sz="0" w:space="0" w:color="auto"/>
                <w:bottom w:val="none" w:sz="0" w:space="0" w:color="auto"/>
                <w:right w:val="none" w:sz="0" w:space="0" w:color="auto"/>
              </w:divBdr>
              <w:divsChild>
                <w:div w:id="394162797">
                  <w:marLeft w:val="0"/>
                  <w:marRight w:val="0"/>
                  <w:marTop w:val="0"/>
                  <w:marBottom w:val="0"/>
                  <w:divBdr>
                    <w:top w:val="none" w:sz="0" w:space="0" w:color="auto"/>
                    <w:left w:val="none" w:sz="0" w:space="0" w:color="auto"/>
                    <w:bottom w:val="none" w:sz="0" w:space="0" w:color="auto"/>
                    <w:right w:val="none" w:sz="0" w:space="0" w:color="auto"/>
                  </w:divBdr>
                  <w:divsChild>
                    <w:div w:id="2002344883">
                      <w:marLeft w:val="0"/>
                      <w:marRight w:val="0"/>
                      <w:marTop w:val="0"/>
                      <w:marBottom w:val="0"/>
                      <w:divBdr>
                        <w:top w:val="none" w:sz="0" w:space="0" w:color="auto"/>
                        <w:left w:val="none" w:sz="0" w:space="0" w:color="auto"/>
                        <w:bottom w:val="none" w:sz="0" w:space="0" w:color="auto"/>
                        <w:right w:val="none" w:sz="0" w:space="0" w:color="auto"/>
                      </w:divBdr>
                      <w:divsChild>
                        <w:div w:id="1402872007">
                          <w:marLeft w:val="0"/>
                          <w:marRight w:val="0"/>
                          <w:marTop w:val="0"/>
                          <w:marBottom w:val="0"/>
                          <w:divBdr>
                            <w:top w:val="none" w:sz="0" w:space="0" w:color="auto"/>
                            <w:left w:val="none" w:sz="0" w:space="0" w:color="auto"/>
                            <w:bottom w:val="none" w:sz="0" w:space="0" w:color="auto"/>
                            <w:right w:val="none" w:sz="0" w:space="0" w:color="auto"/>
                          </w:divBdr>
                          <w:divsChild>
                            <w:div w:id="17519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751235">
      <w:bodyDiv w:val="1"/>
      <w:marLeft w:val="0"/>
      <w:marRight w:val="0"/>
      <w:marTop w:val="0"/>
      <w:marBottom w:val="0"/>
      <w:divBdr>
        <w:top w:val="none" w:sz="0" w:space="0" w:color="auto"/>
        <w:left w:val="none" w:sz="0" w:space="0" w:color="auto"/>
        <w:bottom w:val="none" w:sz="0" w:space="0" w:color="auto"/>
        <w:right w:val="none" w:sz="0" w:space="0" w:color="auto"/>
      </w:divBdr>
      <w:divsChild>
        <w:div w:id="21057207">
          <w:marLeft w:val="0"/>
          <w:marRight w:val="0"/>
          <w:marTop w:val="0"/>
          <w:marBottom w:val="0"/>
          <w:divBdr>
            <w:top w:val="none" w:sz="0" w:space="0" w:color="auto"/>
            <w:left w:val="none" w:sz="0" w:space="0" w:color="auto"/>
            <w:bottom w:val="none" w:sz="0" w:space="0" w:color="auto"/>
            <w:right w:val="none" w:sz="0" w:space="0" w:color="auto"/>
          </w:divBdr>
          <w:divsChild>
            <w:div w:id="1201743958">
              <w:marLeft w:val="0"/>
              <w:marRight w:val="240"/>
              <w:marTop w:val="0"/>
              <w:marBottom w:val="0"/>
              <w:divBdr>
                <w:top w:val="none" w:sz="0" w:space="0" w:color="auto"/>
                <w:left w:val="none" w:sz="0" w:space="0" w:color="auto"/>
                <w:bottom w:val="none" w:sz="0" w:space="0" w:color="auto"/>
                <w:right w:val="none" w:sz="0" w:space="0" w:color="auto"/>
              </w:divBdr>
              <w:divsChild>
                <w:div w:id="7258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fp.pearsonhighered.com/bigcovers/0321867327.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Keturah A</dc:creator>
  <cp:keywords/>
  <dc:description/>
  <cp:lastModifiedBy>Vega-Rhodes, Nathalie M</cp:lastModifiedBy>
  <cp:revision>2</cp:revision>
  <dcterms:created xsi:type="dcterms:W3CDTF">2017-01-09T16:30:00Z</dcterms:created>
  <dcterms:modified xsi:type="dcterms:W3CDTF">2017-01-09T16:30:00Z</dcterms:modified>
</cp:coreProperties>
</file>