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6DC71" w14:textId="77777777" w:rsidR="00F21709" w:rsidRPr="00A806D3" w:rsidRDefault="006561A3">
      <w:pPr>
        <w:jc w:val="center"/>
      </w:pPr>
      <w:r w:rsidRPr="00A806D3">
        <w:rPr>
          <w:b/>
        </w:rPr>
        <w:t>LSC News Magazine</w:t>
      </w:r>
    </w:p>
    <w:p w14:paraId="30E395DF" w14:textId="77777777" w:rsidR="00F21709" w:rsidRPr="00A806D3" w:rsidRDefault="006561A3">
      <w:pPr>
        <w:jc w:val="center"/>
      </w:pPr>
      <w:r w:rsidRPr="00A806D3">
        <w:rPr>
          <w:b/>
        </w:rPr>
        <w:t>Lone Star College-CyFair</w:t>
      </w:r>
    </w:p>
    <w:p w14:paraId="25F9560B" w14:textId="6A78D57B" w:rsidR="00F21709" w:rsidRPr="00A806D3" w:rsidRDefault="006561A3">
      <w:pPr>
        <w:jc w:val="center"/>
        <w:rPr>
          <w:b/>
        </w:rPr>
      </w:pPr>
      <w:r w:rsidRPr="00A806D3">
        <w:rPr>
          <w:b/>
        </w:rPr>
        <w:t>Constitution</w:t>
      </w:r>
    </w:p>
    <w:p w14:paraId="38A2BE94" w14:textId="56760703" w:rsidR="00A806D3" w:rsidRDefault="00A806D3">
      <w:pPr>
        <w:jc w:val="center"/>
        <w:rPr>
          <w:b/>
          <w:sz w:val="22"/>
          <w:szCs w:val="22"/>
        </w:rPr>
      </w:pPr>
    </w:p>
    <w:p w14:paraId="08F7D05D" w14:textId="273123BB" w:rsidR="00A806D3" w:rsidRPr="00A806D3" w:rsidRDefault="00A806D3" w:rsidP="089E04CE">
      <w:pPr>
        <w:rPr>
          <w:b/>
          <w:bCs/>
          <w:sz w:val="22"/>
          <w:szCs w:val="22"/>
        </w:rPr>
      </w:pPr>
      <w:r w:rsidRPr="089E04CE">
        <w:rPr>
          <w:b/>
          <w:bCs/>
          <w:sz w:val="22"/>
          <w:szCs w:val="22"/>
        </w:rPr>
        <w:t xml:space="preserve">Article I.  </w:t>
      </w:r>
      <w:r w:rsidRPr="00A806D3">
        <w:rPr>
          <w:b/>
          <w:sz w:val="22"/>
          <w:szCs w:val="22"/>
        </w:rPr>
        <w:tab/>
      </w:r>
      <w:r w:rsidRPr="089E04CE">
        <w:rPr>
          <w:b/>
          <w:bCs/>
          <w:sz w:val="22"/>
          <w:szCs w:val="22"/>
        </w:rPr>
        <w:t>Purpose</w:t>
      </w:r>
    </w:p>
    <w:p w14:paraId="489A9899" w14:textId="50E6CA6D" w:rsidR="00A806D3" w:rsidRDefault="00A806D3" w:rsidP="00A806D3">
      <w:pPr>
        <w:ind w:left="1440"/>
        <w:rPr>
          <w:sz w:val="22"/>
          <w:szCs w:val="22"/>
        </w:rPr>
      </w:pPr>
      <w:r>
        <w:rPr>
          <w:sz w:val="22"/>
          <w:szCs w:val="22"/>
        </w:rPr>
        <w:t>The purpose of this organization is to enhance the knowledge and skills of Lone Star College-CyFair students by introducing them to a variety of professional positions within the business of the News Magazine.</w:t>
      </w:r>
    </w:p>
    <w:p w14:paraId="40F0AA2A" w14:textId="6BBCDCAE" w:rsidR="00A806D3" w:rsidRDefault="00A806D3" w:rsidP="00A806D3">
      <w:pPr>
        <w:ind w:left="1440"/>
        <w:rPr>
          <w:sz w:val="22"/>
          <w:szCs w:val="22"/>
        </w:rPr>
      </w:pPr>
    </w:p>
    <w:p w14:paraId="476AEDBB" w14:textId="76A1D1F9" w:rsidR="00A806D3" w:rsidRPr="00A806D3" w:rsidRDefault="00A806D3" w:rsidP="089E04CE">
      <w:pPr>
        <w:rPr>
          <w:b/>
          <w:bCs/>
          <w:sz w:val="22"/>
          <w:szCs w:val="22"/>
        </w:rPr>
      </w:pPr>
      <w:r w:rsidRPr="089E04CE">
        <w:rPr>
          <w:b/>
          <w:bCs/>
          <w:sz w:val="22"/>
          <w:szCs w:val="22"/>
        </w:rPr>
        <w:t xml:space="preserve">Article II.  </w:t>
      </w:r>
      <w:r w:rsidRPr="00A806D3">
        <w:rPr>
          <w:b/>
          <w:sz w:val="22"/>
          <w:szCs w:val="22"/>
        </w:rPr>
        <w:tab/>
      </w:r>
      <w:r w:rsidRPr="089E04CE">
        <w:rPr>
          <w:b/>
          <w:bCs/>
          <w:sz w:val="22"/>
          <w:szCs w:val="22"/>
        </w:rPr>
        <w:t>Name</w:t>
      </w:r>
    </w:p>
    <w:p w14:paraId="1739D789" w14:textId="0EED02A0" w:rsidR="00A806D3" w:rsidRDefault="00A806D3" w:rsidP="00A806D3">
      <w:pPr>
        <w:rPr>
          <w:sz w:val="22"/>
          <w:szCs w:val="22"/>
        </w:rPr>
      </w:pPr>
      <w:r>
        <w:rPr>
          <w:sz w:val="22"/>
          <w:szCs w:val="22"/>
        </w:rPr>
        <w:tab/>
      </w:r>
      <w:r>
        <w:rPr>
          <w:sz w:val="22"/>
          <w:szCs w:val="22"/>
        </w:rPr>
        <w:tab/>
        <w:t xml:space="preserve">The name of this organization shall be LSC News Magazine. </w:t>
      </w:r>
    </w:p>
    <w:p w14:paraId="358A63B5" w14:textId="191FD758" w:rsidR="00A806D3" w:rsidRDefault="00A806D3" w:rsidP="00A806D3">
      <w:pPr>
        <w:rPr>
          <w:sz w:val="22"/>
          <w:szCs w:val="22"/>
        </w:rPr>
      </w:pPr>
    </w:p>
    <w:p w14:paraId="75951478" w14:textId="4F8AD529" w:rsidR="00A806D3" w:rsidRPr="00A806D3" w:rsidRDefault="00A806D3" w:rsidP="089E04CE">
      <w:pPr>
        <w:rPr>
          <w:b/>
          <w:bCs/>
          <w:sz w:val="22"/>
          <w:szCs w:val="22"/>
        </w:rPr>
      </w:pPr>
      <w:r w:rsidRPr="089E04CE">
        <w:rPr>
          <w:b/>
          <w:bCs/>
          <w:sz w:val="22"/>
          <w:szCs w:val="22"/>
        </w:rPr>
        <w:t xml:space="preserve">Article III.  </w:t>
      </w:r>
      <w:r w:rsidRPr="00A806D3">
        <w:rPr>
          <w:b/>
          <w:sz w:val="22"/>
          <w:szCs w:val="22"/>
        </w:rPr>
        <w:tab/>
      </w:r>
      <w:r w:rsidRPr="089E04CE">
        <w:rPr>
          <w:b/>
          <w:bCs/>
          <w:sz w:val="22"/>
          <w:szCs w:val="22"/>
        </w:rPr>
        <w:t>Membership</w:t>
      </w:r>
    </w:p>
    <w:p w14:paraId="672098B4" w14:textId="77777777" w:rsidR="00A806D3" w:rsidRDefault="00A806D3" w:rsidP="00A806D3">
      <w:pPr>
        <w:pBdr>
          <w:top w:val="nil"/>
          <w:left w:val="nil"/>
          <w:bottom w:val="nil"/>
          <w:right w:val="nil"/>
          <w:between w:val="nil"/>
        </w:pBdr>
        <w:tabs>
          <w:tab w:val="left" w:pos="1440"/>
        </w:tabs>
        <w:ind w:left="1440" w:hanging="1440"/>
        <w:jc w:val="both"/>
        <w:rPr>
          <w:sz w:val="22"/>
          <w:szCs w:val="22"/>
        </w:rPr>
      </w:pPr>
      <w:r>
        <w:rPr>
          <w:color w:val="000000"/>
          <w:sz w:val="22"/>
          <w:szCs w:val="22"/>
        </w:rPr>
        <w:t>Section 1:</w:t>
      </w:r>
      <w:r>
        <w:rPr>
          <w:color w:val="000000"/>
          <w:sz w:val="22"/>
          <w:szCs w:val="22"/>
        </w:rPr>
        <w:tab/>
        <w:t>Any registered student (full or part-time) at Lone Star College-CyFair who is in good standing with the College and fulfills the membership requirements of the organization may be a member.</w:t>
      </w:r>
    </w:p>
    <w:p w14:paraId="688F1AAA" w14:textId="77777777" w:rsidR="00A806D3" w:rsidRDefault="00A806D3" w:rsidP="00A806D3">
      <w:pPr>
        <w:tabs>
          <w:tab w:val="left" w:pos="1440"/>
        </w:tabs>
        <w:ind w:left="1440" w:hanging="1440"/>
        <w:jc w:val="both"/>
        <w:rPr>
          <w:sz w:val="22"/>
          <w:szCs w:val="22"/>
        </w:rPr>
      </w:pPr>
      <w:r>
        <w:rPr>
          <w:sz w:val="22"/>
          <w:szCs w:val="22"/>
        </w:rPr>
        <w:t>Section 2:</w:t>
      </w:r>
      <w:r>
        <w:rPr>
          <w:sz w:val="22"/>
          <w:szCs w:val="22"/>
        </w:rPr>
        <w:tab/>
        <w:t>To guarantee equal rights for all members of the Lone Star College-CyFair student body, equal opport</w:t>
      </w:r>
      <w:bookmarkStart w:id="0" w:name="_GoBack"/>
      <w:bookmarkEnd w:id="0"/>
      <w:r>
        <w:rPr>
          <w:sz w:val="22"/>
          <w:szCs w:val="22"/>
        </w:rPr>
        <w:t>unities shall be afforded to all students without regard to race, color, sex, age, sexual orientation, gender identity, gender expression, religion, ethnic or national origin, disability, veteran status, or any other protected status.</w:t>
      </w:r>
    </w:p>
    <w:p w14:paraId="1D7C460A" w14:textId="4E1D22AD" w:rsidR="00A806D3" w:rsidRDefault="00A806D3" w:rsidP="00A806D3">
      <w:pPr>
        <w:tabs>
          <w:tab w:val="left" w:pos="1440"/>
        </w:tabs>
        <w:rPr>
          <w:sz w:val="22"/>
          <w:szCs w:val="22"/>
        </w:rPr>
      </w:pPr>
      <w:r>
        <w:rPr>
          <w:sz w:val="22"/>
          <w:szCs w:val="22"/>
        </w:rPr>
        <w:t xml:space="preserve">Section 3:  </w:t>
      </w:r>
      <w:r>
        <w:rPr>
          <w:sz w:val="22"/>
          <w:szCs w:val="22"/>
        </w:rPr>
        <w:tab/>
        <w:t>Voting privileges will be restricted to Lone Star College-CyFair student membership.</w:t>
      </w:r>
    </w:p>
    <w:p w14:paraId="30031EB0" w14:textId="561C9CDF" w:rsidR="00A806D3" w:rsidRDefault="00A806D3" w:rsidP="00A806D3">
      <w:pPr>
        <w:rPr>
          <w:sz w:val="22"/>
          <w:szCs w:val="22"/>
        </w:rPr>
      </w:pPr>
    </w:p>
    <w:p w14:paraId="22BB08D4" w14:textId="7B17FCC6" w:rsidR="00A806D3" w:rsidRPr="00A806D3" w:rsidRDefault="00A806D3" w:rsidP="089E04CE">
      <w:pPr>
        <w:rPr>
          <w:b/>
          <w:bCs/>
          <w:sz w:val="22"/>
          <w:szCs w:val="22"/>
        </w:rPr>
      </w:pPr>
      <w:r w:rsidRPr="089E04CE">
        <w:rPr>
          <w:b/>
          <w:bCs/>
          <w:sz w:val="22"/>
          <w:szCs w:val="22"/>
        </w:rPr>
        <w:t xml:space="preserve">Article IV.  </w:t>
      </w:r>
      <w:r w:rsidRPr="00A806D3">
        <w:rPr>
          <w:b/>
          <w:sz w:val="22"/>
          <w:szCs w:val="22"/>
        </w:rPr>
        <w:tab/>
      </w:r>
      <w:r w:rsidRPr="089E04CE">
        <w:rPr>
          <w:b/>
          <w:bCs/>
          <w:sz w:val="22"/>
          <w:szCs w:val="22"/>
        </w:rPr>
        <w:t>Officers and Advisors</w:t>
      </w:r>
    </w:p>
    <w:p w14:paraId="71BA412A" w14:textId="40BE89CE" w:rsidR="00A806D3" w:rsidRDefault="00A806D3" w:rsidP="00A806D3">
      <w:pPr>
        <w:pBdr>
          <w:top w:val="nil"/>
          <w:left w:val="nil"/>
          <w:bottom w:val="nil"/>
          <w:right w:val="nil"/>
          <w:between w:val="nil"/>
        </w:pBdr>
        <w:tabs>
          <w:tab w:val="left" w:pos="1440"/>
        </w:tabs>
        <w:ind w:left="1440" w:hanging="1440"/>
        <w:jc w:val="both"/>
        <w:rPr>
          <w:i/>
          <w:sz w:val="22"/>
          <w:szCs w:val="22"/>
        </w:rPr>
      </w:pPr>
      <w:r>
        <w:rPr>
          <w:color w:val="000000"/>
          <w:sz w:val="22"/>
          <w:szCs w:val="22"/>
        </w:rPr>
        <w:t>Section 1:</w:t>
      </w:r>
      <w:r>
        <w:rPr>
          <w:color w:val="000000"/>
          <w:sz w:val="22"/>
          <w:szCs w:val="22"/>
        </w:rPr>
        <w:tab/>
        <w:t>Officers:</w:t>
      </w:r>
      <w:r>
        <w:rPr>
          <w:sz w:val="22"/>
          <w:szCs w:val="22"/>
        </w:rPr>
        <w:t xml:space="preserve"> Chief </w:t>
      </w:r>
      <w:r w:rsidR="00180BE6">
        <w:rPr>
          <w:sz w:val="22"/>
          <w:szCs w:val="22"/>
        </w:rPr>
        <w:t>Executive Officer</w:t>
      </w:r>
      <w:r>
        <w:rPr>
          <w:sz w:val="22"/>
          <w:szCs w:val="22"/>
        </w:rPr>
        <w:t xml:space="preserve">, </w:t>
      </w:r>
      <w:r w:rsidR="00180BE6">
        <w:rPr>
          <w:sz w:val="22"/>
          <w:szCs w:val="22"/>
        </w:rPr>
        <w:t>Creative</w:t>
      </w:r>
      <w:r>
        <w:rPr>
          <w:sz w:val="22"/>
          <w:szCs w:val="22"/>
        </w:rPr>
        <w:t xml:space="preserve"> Designer, Chief Editor, Assistant Chief Editor, and Marketing Director.</w:t>
      </w:r>
    </w:p>
    <w:p w14:paraId="1162EBC3" w14:textId="38CA190E" w:rsidR="00A806D3" w:rsidRDefault="00A806D3" w:rsidP="00A806D3">
      <w:pPr>
        <w:pBdr>
          <w:top w:val="nil"/>
          <w:left w:val="nil"/>
          <w:bottom w:val="nil"/>
          <w:right w:val="nil"/>
          <w:between w:val="nil"/>
        </w:pBdr>
        <w:tabs>
          <w:tab w:val="left" w:pos="1440"/>
        </w:tabs>
        <w:ind w:left="1440" w:hanging="1440"/>
        <w:jc w:val="both"/>
        <w:rPr>
          <w:color w:val="000000"/>
          <w:sz w:val="22"/>
          <w:szCs w:val="22"/>
        </w:rPr>
      </w:pPr>
      <w:r>
        <w:rPr>
          <w:color w:val="000000"/>
          <w:sz w:val="22"/>
          <w:szCs w:val="22"/>
        </w:rPr>
        <w:t>Section 2:</w:t>
      </w:r>
      <w:r>
        <w:rPr>
          <w:color w:val="000000"/>
          <w:sz w:val="22"/>
          <w:szCs w:val="22"/>
        </w:rPr>
        <w:tab/>
      </w:r>
      <w:r>
        <w:rPr>
          <w:sz w:val="22"/>
          <w:szCs w:val="22"/>
        </w:rPr>
        <w:t>All officers must be Lone Star College-CyFair students.</w:t>
      </w:r>
    </w:p>
    <w:p w14:paraId="1AFB42ED" w14:textId="77777777" w:rsidR="00A806D3" w:rsidRDefault="00A806D3" w:rsidP="00A806D3">
      <w:pPr>
        <w:pBdr>
          <w:top w:val="nil"/>
          <w:left w:val="nil"/>
          <w:bottom w:val="nil"/>
          <w:right w:val="nil"/>
          <w:between w:val="nil"/>
        </w:pBdr>
        <w:tabs>
          <w:tab w:val="left" w:pos="1440"/>
        </w:tabs>
        <w:ind w:left="1440" w:hanging="1440"/>
        <w:jc w:val="both"/>
        <w:rPr>
          <w:sz w:val="22"/>
          <w:szCs w:val="22"/>
        </w:rPr>
      </w:pPr>
      <w:r>
        <w:rPr>
          <w:color w:val="000000"/>
          <w:sz w:val="22"/>
          <w:szCs w:val="22"/>
        </w:rPr>
        <w:t>Section 3:</w:t>
      </w:r>
      <w:r>
        <w:rPr>
          <w:color w:val="000000"/>
          <w:sz w:val="22"/>
          <w:szCs w:val="22"/>
        </w:rPr>
        <w:tab/>
        <w:t xml:space="preserve">Length of Term:  </w:t>
      </w:r>
      <w:r>
        <w:rPr>
          <w:sz w:val="22"/>
          <w:szCs w:val="22"/>
        </w:rPr>
        <w:t xml:space="preserve">Each term will begin </w:t>
      </w:r>
      <w:r>
        <w:rPr>
          <w:color w:val="000000"/>
          <w:sz w:val="22"/>
          <w:szCs w:val="22"/>
        </w:rPr>
        <w:t>immediately after their election</w:t>
      </w:r>
      <w:r>
        <w:rPr>
          <w:sz w:val="22"/>
          <w:szCs w:val="22"/>
        </w:rPr>
        <w:t xml:space="preserve"> and each officer position will be one year in length and will end on the last day of that same year.</w:t>
      </w:r>
    </w:p>
    <w:p w14:paraId="0D265693" w14:textId="6116441E" w:rsidR="000B3BAA" w:rsidRPr="00180BE6" w:rsidRDefault="00A806D3" w:rsidP="00180BE6">
      <w:pPr>
        <w:pBdr>
          <w:top w:val="nil"/>
          <w:left w:val="nil"/>
          <w:bottom w:val="nil"/>
          <w:right w:val="nil"/>
          <w:between w:val="nil"/>
        </w:pBdr>
        <w:tabs>
          <w:tab w:val="left" w:pos="1440"/>
        </w:tabs>
        <w:ind w:left="1440" w:hanging="1440"/>
        <w:jc w:val="both"/>
        <w:rPr>
          <w:color w:val="000000"/>
          <w:sz w:val="22"/>
          <w:szCs w:val="22"/>
        </w:rPr>
      </w:pPr>
      <w:r>
        <w:rPr>
          <w:color w:val="000000"/>
          <w:sz w:val="22"/>
          <w:szCs w:val="22"/>
        </w:rPr>
        <w:t>Section 4:</w:t>
      </w:r>
      <w:r>
        <w:rPr>
          <w:color w:val="000000"/>
          <w:sz w:val="22"/>
          <w:szCs w:val="22"/>
        </w:rPr>
        <w:tab/>
        <w:t xml:space="preserve">Duties of Officers:  </w:t>
      </w:r>
    </w:p>
    <w:p w14:paraId="135E28B8" w14:textId="68677AB9" w:rsidR="00A806D3" w:rsidRDefault="00A806D3" w:rsidP="089E04CE">
      <w:pPr>
        <w:pBdr>
          <w:top w:val="nil"/>
          <w:left w:val="nil"/>
          <w:bottom w:val="nil"/>
          <w:right w:val="nil"/>
          <w:between w:val="nil"/>
        </w:pBdr>
        <w:tabs>
          <w:tab w:val="left" w:pos="1440"/>
        </w:tabs>
        <w:ind w:left="1440" w:hanging="1440"/>
        <w:jc w:val="both"/>
        <w:rPr>
          <w:sz w:val="22"/>
          <w:szCs w:val="22"/>
        </w:rPr>
      </w:pPr>
      <w:r>
        <w:rPr>
          <w:i/>
          <w:sz w:val="22"/>
          <w:szCs w:val="22"/>
        </w:rPr>
        <w:tab/>
      </w:r>
      <w:r w:rsidRPr="089E04CE">
        <w:rPr>
          <w:i/>
          <w:iCs/>
          <w:sz w:val="22"/>
          <w:szCs w:val="22"/>
        </w:rPr>
        <w:t xml:space="preserve">Chief Executive Officer: </w:t>
      </w:r>
      <w:r>
        <w:rPr>
          <w:sz w:val="22"/>
          <w:szCs w:val="22"/>
        </w:rPr>
        <w:t xml:space="preserve">Responsible for the financial status </w:t>
      </w:r>
      <w:r w:rsidR="00B46646">
        <w:rPr>
          <w:sz w:val="22"/>
          <w:szCs w:val="22"/>
        </w:rPr>
        <w:t xml:space="preserve">and growth </w:t>
      </w:r>
      <w:r>
        <w:rPr>
          <w:sz w:val="22"/>
          <w:szCs w:val="22"/>
        </w:rPr>
        <w:t xml:space="preserve">of the organization. The Chief </w:t>
      </w:r>
      <w:r w:rsidR="00B46646">
        <w:rPr>
          <w:sz w:val="22"/>
          <w:szCs w:val="22"/>
        </w:rPr>
        <w:t>Executive Officer</w:t>
      </w:r>
      <w:r>
        <w:rPr>
          <w:sz w:val="22"/>
          <w:szCs w:val="22"/>
        </w:rPr>
        <w:t xml:space="preserve"> is responsible for coordinating efficiently the organization’s income to ensure that all officers have the financial resources needed to </w:t>
      </w:r>
      <w:r w:rsidR="00DB3916">
        <w:rPr>
          <w:sz w:val="22"/>
          <w:szCs w:val="22"/>
        </w:rPr>
        <w:t>support</w:t>
      </w:r>
      <w:r>
        <w:rPr>
          <w:sz w:val="22"/>
          <w:szCs w:val="22"/>
        </w:rPr>
        <w:t xml:space="preserve"> the </w:t>
      </w:r>
      <w:r w:rsidR="00903774">
        <w:rPr>
          <w:sz w:val="22"/>
          <w:szCs w:val="22"/>
        </w:rPr>
        <w:t xml:space="preserve">LSC </w:t>
      </w:r>
      <w:r>
        <w:rPr>
          <w:sz w:val="22"/>
          <w:szCs w:val="22"/>
        </w:rPr>
        <w:t xml:space="preserve">News Magazine organization. Will work closely with the Marketing Director to ensure effective marketing tactics to enhance the LSC News Magazine with the finances at hand. Responsible for working with Creative Designer to mutually agree on product designs and club banners. </w:t>
      </w:r>
    </w:p>
    <w:p w14:paraId="1E4CE57A" w14:textId="0AAA997D" w:rsidR="00A806D3" w:rsidRDefault="00A806D3" w:rsidP="089E04CE">
      <w:pPr>
        <w:pBdr>
          <w:top w:val="nil"/>
          <w:left w:val="nil"/>
          <w:bottom w:val="nil"/>
          <w:right w:val="nil"/>
          <w:between w:val="nil"/>
        </w:pBdr>
        <w:tabs>
          <w:tab w:val="left" w:pos="1440"/>
        </w:tabs>
        <w:ind w:left="1440" w:hanging="1440"/>
        <w:jc w:val="both"/>
        <w:rPr>
          <w:sz w:val="22"/>
          <w:szCs w:val="22"/>
        </w:rPr>
      </w:pPr>
      <w:r>
        <w:rPr>
          <w:i/>
          <w:sz w:val="22"/>
          <w:szCs w:val="22"/>
        </w:rPr>
        <w:tab/>
      </w:r>
      <w:r w:rsidRPr="089E04CE">
        <w:rPr>
          <w:i/>
          <w:iCs/>
          <w:sz w:val="22"/>
          <w:szCs w:val="22"/>
        </w:rPr>
        <w:t>Creative Designer:</w:t>
      </w:r>
      <w:r>
        <w:rPr>
          <w:sz w:val="22"/>
          <w:szCs w:val="22"/>
        </w:rPr>
        <w:t xml:space="preserve"> Ensure visual quality and supervise the design of the news articles</w:t>
      </w:r>
      <w:r w:rsidR="00903774">
        <w:rPr>
          <w:sz w:val="22"/>
          <w:szCs w:val="22"/>
        </w:rPr>
        <w:t xml:space="preserve"> and organization products</w:t>
      </w:r>
      <w:r>
        <w:rPr>
          <w:sz w:val="22"/>
          <w:szCs w:val="22"/>
        </w:rPr>
        <w:t>.</w:t>
      </w:r>
    </w:p>
    <w:p w14:paraId="070C2981" w14:textId="555D68DC" w:rsidR="00A806D3" w:rsidRDefault="00A806D3" w:rsidP="00A806D3">
      <w:pPr>
        <w:pBdr>
          <w:top w:val="nil"/>
          <w:left w:val="nil"/>
          <w:bottom w:val="nil"/>
          <w:right w:val="nil"/>
          <w:between w:val="nil"/>
        </w:pBdr>
        <w:tabs>
          <w:tab w:val="left" w:pos="1440"/>
        </w:tabs>
        <w:ind w:left="1440" w:hanging="1440"/>
        <w:jc w:val="both"/>
        <w:rPr>
          <w:sz w:val="22"/>
          <w:szCs w:val="22"/>
        </w:rPr>
      </w:pPr>
      <w:r>
        <w:rPr>
          <w:i/>
          <w:sz w:val="22"/>
          <w:szCs w:val="22"/>
        </w:rPr>
        <w:tab/>
        <w:t>Chief Editor:</w:t>
      </w:r>
      <w:r>
        <w:rPr>
          <w:sz w:val="22"/>
          <w:szCs w:val="22"/>
        </w:rPr>
        <w:t xml:space="preserve"> Primary writing editor and publisher.</w:t>
      </w:r>
    </w:p>
    <w:p w14:paraId="78A0E578" w14:textId="7B8CA047" w:rsidR="00A806D3" w:rsidRDefault="00A806D3" w:rsidP="00A806D3">
      <w:pPr>
        <w:pBdr>
          <w:top w:val="nil"/>
          <w:left w:val="nil"/>
          <w:bottom w:val="nil"/>
          <w:right w:val="nil"/>
          <w:between w:val="nil"/>
        </w:pBdr>
        <w:tabs>
          <w:tab w:val="left" w:pos="1440"/>
        </w:tabs>
        <w:ind w:left="1440" w:hanging="1440"/>
        <w:jc w:val="both"/>
        <w:rPr>
          <w:sz w:val="22"/>
          <w:szCs w:val="22"/>
        </w:rPr>
      </w:pPr>
      <w:r>
        <w:rPr>
          <w:i/>
          <w:sz w:val="22"/>
          <w:szCs w:val="22"/>
        </w:rPr>
        <w:tab/>
        <w:t>Assistant Chief Editor:</w:t>
      </w:r>
      <w:r>
        <w:rPr>
          <w:sz w:val="22"/>
          <w:szCs w:val="22"/>
        </w:rPr>
        <w:t xml:space="preserve"> Assistant editor for the Chief Editor, whose schedule will need to remain flexible to assist the Chief Editor in case of an emergency.</w:t>
      </w:r>
    </w:p>
    <w:p w14:paraId="4F9021DB" w14:textId="1A5CA56B" w:rsidR="00A806D3" w:rsidRDefault="00A806D3" w:rsidP="00A806D3">
      <w:pPr>
        <w:pBdr>
          <w:top w:val="nil"/>
          <w:left w:val="nil"/>
          <w:bottom w:val="nil"/>
          <w:right w:val="nil"/>
          <w:between w:val="nil"/>
        </w:pBdr>
        <w:tabs>
          <w:tab w:val="left" w:pos="1440"/>
        </w:tabs>
        <w:ind w:left="1440" w:hanging="1440"/>
        <w:jc w:val="both"/>
        <w:rPr>
          <w:sz w:val="22"/>
          <w:szCs w:val="22"/>
        </w:rPr>
      </w:pPr>
      <w:r>
        <w:rPr>
          <w:i/>
          <w:sz w:val="22"/>
          <w:szCs w:val="22"/>
        </w:rPr>
        <w:tab/>
        <w:t>Marketing Director:</w:t>
      </w:r>
      <w:r>
        <w:rPr>
          <w:sz w:val="22"/>
          <w:szCs w:val="22"/>
        </w:rPr>
        <w:t xml:space="preserve"> Will work closely with the </w:t>
      </w:r>
      <w:r w:rsidRPr="00180BE6">
        <w:rPr>
          <w:sz w:val="22"/>
          <w:szCs w:val="22"/>
        </w:rPr>
        <w:t xml:space="preserve">Chief </w:t>
      </w:r>
      <w:r w:rsidR="00180BE6" w:rsidRPr="00180BE6">
        <w:rPr>
          <w:sz w:val="22"/>
          <w:szCs w:val="22"/>
        </w:rPr>
        <w:t>Executive Officer</w:t>
      </w:r>
      <w:r w:rsidRPr="00180BE6">
        <w:rPr>
          <w:sz w:val="22"/>
          <w:szCs w:val="22"/>
        </w:rPr>
        <w:t xml:space="preserve"> </w:t>
      </w:r>
      <w:r>
        <w:rPr>
          <w:sz w:val="22"/>
          <w:szCs w:val="22"/>
        </w:rPr>
        <w:t>to ensure that all marketing tactics are being performed efficiently and intelligently.</w:t>
      </w:r>
    </w:p>
    <w:p w14:paraId="676FB2BC" w14:textId="5C79CDC2" w:rsidR="00A806D3" w:rsidRPr="00A34088" w:rsidRDefault="00A806D3" w:rsidP="00A806D3">
      <w:pPr>
        <w:tabs>
          <w:tab w:val="left" w:pos="1440"/>
        </w:tabs>
        <w:ind w:left="1440" w:hanging="1440"/>
        <w:jc w:val="both"/>
        <w:rPr>
          <w:color w:val="000000"/>
          <w:sz w:val="22"/>
          <w:szCs w:val="22"/>
        </w:rPr>
      </w:pPr>
      <w:r>
        <w:rPr>
          <w:sz w:val="22"/>
          <w:szCs w:val="22"/>
        </w:rPr>
        <w:t>Section 5:</w:t>
      </w:r>
      <w:r>
        <w:rPr>
          <w:sz w:val="22"/>
          <w:szCs w:val="22"/>
        </w:rPr>
        <w:tab/>
      </w:r>
      <w:r w:rsidRPr="00A34088">
        <w:rPr>
          <w:color w:val="000000"/>
          <w:sz w:val="22"/>
          <w:szCs w:val="22"/>
        </w:rPr>
        <w:t xml:space="preserve">Current members of the organization may self-nominate to become officers. This process shall take place during the </w:t>
      </w:r>
      <w:r>
        <w:rPr>
          <w:color w:val="000000"/>
          <w:sz w:val="22"/>
          <w:szCs w:val="22"/>
        </w:rPr>
        <w:t>first week</w:t>
      </w:r>
      <w:r w:rsidRPr="00A34088">
        <w:rPr>
          <w:color w:val="000000"/>
          <w:sz w:val="22"/>
          <w:szCs w:val="22"/>
        </w:rPr>
        <w:t xml:space="preserve"> of the fall semester. Officer applications will be reviewed by the current officers. The current officers will do a majority vote to elect a candidate. The </w:t>
      </w:r>
      <w:r w:rsidR="00456C4F">
        <w:rPr>
          <w:color w:val="000000"/>
          <w:sz w:val="22"/>
          <w:szCs w:val="22"/>
        </w:rPr>
        <w:t>A</w:t>
      </w:r>
      <w:r w:rsidRPr="00A34088">
        <w:rPr>
          <w:color w:val="000000"/>
          <w:sz w:val="22"/>
          <w:szCs w:val="22"/>
        </w:rPr>
        <w:t xml:space="preserve">dvisor reserves the right to veto any candidate. In case of a tie, the </w:t>
      </w:r>
      <w:r w:rsidR="00456C4F">
        <w:rPr>
          <w:color w:val="000000"/>
          <w:sz w:val="22"/>
          <w:szCs w:val="22"/>
        </w:rPr>
        <w:t>A</w:t>
      </w:r>
      <w:r w:rsidRPr="00A34088">
        <w:rPr>
          <w:color w:val="000000"/>
          <w:sz w:val="22"/>
          <w:szCs w:val="22"/>
        </w:rPr>
        <w:t>dvisor may break it.</w:t>
      </w:r>
    </w:p>
    <w:p w14:paraId="4328D0E1" w14:textId="2E67B9D0" w:rsidR="00A806D3" w:rsidRDefault="00A806D3" w:rsidP="00A806D3">
      <w:pPr>
        <w:tabs>
          <w:tab w:val="left" w:pos="1440"/>
        </w:tabs>
        <w:ind w:left="1440" w:hanging="1440"/>
        <w:jc w:val="both"/>
        <w:rPr>
          <w:sz w:val="22"/>
          <w:szCs w:val="22"/>
        </w:rPr>
      </w:pPr>
      <w:r>
        <w:rPr>
          <w:sz w:val="22"/>
          <w:szCs w:val="22"/>
        </w:rPr>
        <w:t>Section 6:</w:t>
      </w:r>
      <w:r>
        <w:rPr>
          <w:sz w:val="22"/>
          <w:szCs w:val="22"/>
        </w:rPr>
        <w:tab/>
        <w:t>If a current officer wishes to be re-elected for the next academic year</w:t>
      </w:r>
      <w:r w:rsidR="00DB3916">
        <w:rPr>
          <w:sz w:val="22"/>
          <w:szCs w:val="22"/>
        </w:rPr>
        <w:t>, a</w:t>
      </w:r>
      <w:r>
        <w:rPr>
          <w:sz w:val="22"/>
          <w:szCs w:val="22"/>
        </w:rPr>
        <w:t xml:space="preserve">n anonymous popular vote shall take place between all active members of the organization. The </w:t>
      </w:r>
      <w:r w:rsidR="00456C4F">
        <w:rPr>
          <w:sz w:val="22"/>
          <w:szCs w:val="22"/>
        </w:rPr>
        <w:t>A</w:t>
      </w:r>
      <w:r>
        <w:rPr>
          <w:sz w:val="22"/>
          <w:szCs w:val="22"/>
        </w:rPr>
        <w:t>dvisor reserves the right to break ties.</w:t>
      </w:r>
    </w:p>
    <w:p w14:paraId="0FE227E0" w14:textId="77777777" w:rsidR="00A806D3" w:rsidRDefault="00A806D3" w:rsidP="00A806D3">
      <w:pPr>
        <w:pBdr>
          <w:top w:val="nil"/>
          <w:left w:val="nil"/>
          <w:bottom w:val="nil"/>
          <w:right w:val="nil"/>
          <w:between w:val="nil"/>
        </w:pBdr>
        <w:tabs>
          <w:tab w:val="left" w:pos="1440"/>
        </w:tabs>
        <w:ind w:left="1440" w:hanging="1440"/>
        <w:jc w:val="both"/>
        <w:rPr>
          <w:sz w:val="22"/>
          <w:szCs w:val="22"/>
        </w:rPr>
      </w:pPr>
      <w:r>
        <w:rPr>
          <w:color w:val="000000"/>
          <w:sz w:val="22"/>
          <w:szCs w:val="22"/>
        </w:rPr>
        <w:t xml:space="preserve">Section </w:t>
      </w:r>
      <w:r>
        <w:rPr>
          <w:sz w:val="22"/>
          <w:szCs w:val="22"/>
        </w:rPr>
        <w:t>7</w:t>
      </w:r>
      <w:r>
        <w:rPr>
          <w:color w:val="000000"/>
          <w:sz w:val="22"/>
          <w:szCs w:val="22"/>
        </w:rPr>
        <w:t>:</w:t>
      </w:r>
      <w:r>
        <w:rPr>
          <w:color w:val="000000"/>
          <w:sz w:val="22"/>
          <w:szCs w:val="22"/>
        </w:rPr>
        <w:tab/>
        <w:t>Should a vacancy in any office occur, it shall be filled</w:t>
      </w:r>
      <w:r>
        <w:rPr>
          <w:sz w:val="22"/>
          <w:szCs w:val="22"/>
        </w:rPr>
        <w:t xml:space="preserve"> by any active member of the organization. The candidate must submit an application to be reviewed by the current officers. The candidate must be approved by a majority vote of the officers.</w:t>
      </w:r>
    </w:p>
    <w:p w14:paraId="61B569E0" w14:textId="085AB177" w:rsidR="00A806D3" w:rsidRDefault="00A806D3" w:rsidP="00A806D3">
      <w:pPr>
        <w:tabs>
          <w:tab w:val="left" w:pos="1440"/>
        </w:tabs>
        <w:ind w:left="1440" w:hanging="1440"/>
        <w:rPr>
          <w:sz w:val="22"/>
          <w:szCs w:val="22"/>
        </w:rPr>
      </w:pPr>
      <w:r>
        <w:rPr>
          <w:sz w:val="22"/>
          <w:szCs w:val="22"/>
        </w:rPr>
        <w:t>Section 8:</w:t>
      </w:r>
      <w:r>
        <w:rPr>
          <w:sz w:val="22"/>
          <w:szCs w:val="22"/>
        </w:rPr>
        <w:tab/>
        <w:t xml:space="preserve">In the event of any type of misbehavior or failure to fulfill the given responsibility. An officer meeting shall be held to discuss the risk of an officer’s removal from his/her current position. During this time, the misbehaving officer will be placed under probation until the rest of the officers within the organization submit their final decision. If the rest of the officers view it necessary, the officer </w:t>
      </w:r>
      <w:r>
        <w:rPr>
          <w:sz w:val="22"/>
          <w:szCs w:val="22"/>
        </w:rPr>
        <w:lastRenderedPageBreak/>
        <w:t xml:space="preserve">under probation will be </w:t>
      </w:r>
      <w:r w:rsidR="00DB3916">
        <w:rPr>
          <w:sz w:val="22"/>
          <w:szCs w:val="22"/>
        </w:rPr>
        <w:t>removed from</w:t>
      </w:r>
      <w:r>
        <w:rPr>
          <w:sz w:val="22"/>
          <w:szCs w:val="22"/>
        </w:rPr>
        <w:t xml:space="preserve"> office by the decision of three-fourths of the current officers’ votes (excluding the officer in danger of </w:t>
      </w:r>
      <w:r w:rsidR="00DB3916">
        <w:rPr>
          <w:sz w:val="22"/>
          <w:szCs w:val="22"/>
        </w:rPr>
        <w:t>removal</w:t>
      </w:r>
      <w:r>
        <w:rPr>
          <w:sz w:val="22"/>
          <w:szCs w:val="22"/>
        </w:rPr>
        <w:t>).</w:t>
      </w:r>
    </w:p>
    <w:p w14:paraId="2A880DAA" w14:textId="7C20DC79" w:rsidR="089E04CE" w:rsidRDefault="089E04CE" w:rsidP="089E04CE">
      <w:pPr>
        <w:ind w:left="1440" w:hanging="1440"/>
      </w:pPr>
      <w:r w:rsidRPr="089E04CE">
        <w:rPr>
          <w:sz w:val="22"/>
          <w:szCs w:val="22"/>
        </w:rPr>
        <w:t xml:space="preserve">Section 9: </w:t>
      </w:r>
      <w:r w:rsidR="00456C4F">
        <w:rPr>
          <w:sz w:val="22"/>
          <w:szCs w:val="22"/>
        </w:rPr>
        <w:tab/>
      </w:r>
      <w:r w:rsidRPr="089E04CE">
        <w:rPr>
          <w:sz w:val="22"/>
          <w:szCs w:val="22"/>
        </w:rPr>
        <w:t xml:space="preserve">The organization’s </w:t>
      </w:r>
      <w:r w:rsidR="00456C4F">
        <w:rPr>
          <w:sz w:val="22"/>
          <w:szCs w:val="22"/>
        </w:rPr>
        <w:t>A</w:t>
      </w:r>
      <w:r w:rsidRPr="089E04CE">
        <w:rPr>
          <w:sz w:val="22"/>
          <w:szCs w:val="22"/>
        </w:rPr>
        <w:t>dvisor must be a Lone Star College</w:t>
      </w:r>
      <w:r w:rsidR="00456C4F">
        <w:rPr>
          <w:sz w:val="22"/>
          <w:szCs w:val="22"/>
        </w:rPr>
        <w:t>-</w:t>
      </w:r>
      <w:r w:rsidRPr="089E04CE">
        <w:rPr>
          <w:sz w:val="22"/>
          <w:szCs w:val="22"/>
        </w:rPr>
        <w:t xml:space="preserve">CyFair faculty or staff member older than 21. </w:t>
      </w:r>
      <w:r w:rsidR="00456C4F" w:rsidRPr="00180BE6">
        <w:rPr>
          <w:sz w:val="22"/>
          <w:szCs w:val="22"/>
        </w:rPr>
        <w:t>Part time employees wishing to serve as an Advisor require approval from the LSC-CyFair President. Advisors may not be LSC students</w:t>
      </w:r>
      <w:r w:rsidR="00456C4F">
        <w:rPr>
          <w:sz w:val="22"/>
          <w:szCs w:val="22"/>
        </w:rPr>
        <w:t xml:space="preserve">. </w:t>
      </w:r>
      <w:r w:rsidRPr="089E04CE">
        <w:rPr>
          <w:sz w:val="22"/>
          <w:szCs w:val="22"/>
        </w:rPr>
        <w:t xml:space="preserve">If the elected officers deem it appropriate, they may appoint two </w:t>
      </w:r>
      <w:r w:rsidR="00456C4F">
        <w:rPr>
          <w:sz w:val="22"/>
          <w:szCs w:val="22"/>
        </w:rPr>
        <w:t>A</w:t>
      </w:r>
      <w:r w:rsidRPr="089E04CE">
        <w:rPr>
          <w:sz w:val="22"/>
          <w:szCs w:val="22"/>
        </w:rPr>
        <w:t>dvisors.</w:t>
      </w:r>
    </w:p>
    <w:p w14:paraId="5507AB99" w14:textId="17A4665C" w:rsidR="00DB3916" w:rsidRDefault="00DB3916" w:rsidP="40162926">
      <w:pPr>
        <w:tabs>
          <w:tab w:val="left" w:pos="1440"/>
        </w:tabs>
        <w:ind w:left="1440" w:hanging="1440"/>
        <w:rPr>
          <w:sz w:val="22"/>
          <w:szCs w:val="22"/>
        </w:rPr>
      </w:pPr>
      <w:r w:rsidRPr="089E04CE">
        <w:rPr>
          <w:sz w:val="22"/>
          <w:szCs w:val="22"/>
        </w:rPr>
        <w:t xml:space="preserve">Section 10: </w:t>
      </w:r>
      <w:r w:rsidR="00456C4F">
        <w:rPr>
          <w:sz w:val="22"/>
          <w:szCs w:val="22"/>
        </w:rPr>
        <w:tab/>
      </w:r>
      <w:r w:rsidRPr="089E04CE">
        <w:rPr>
          <w:sz w:val="22"/>
          <w:szCs w:val="22"/>
        </w:rPr>
        <w:t xml:space="preserve">The </w:t>
      </w:r>
      <w:r w:rsidR="00456C4F">
        <w:rPr>
          <w:sz w:val="22"/>
          <w:szCs w:val="22"/>
        </w:rPr>
        <w:t>A</w:t>
      </w:r>
      <w:r w:rsidRPr="089E04CE">
        <w:rPr>
          <w:sz w:val="22"/>
          <w:szCs w:val="22"/>
        </w:rPr>
        <w:t xml:space="preserve">dvisor will be responsible for being involved during training sessions at mutually agreed times. </w:t>
      </w:r>
      <w:r w:rsidR="00456C4F">
        <w:rPr>
          <w:sz w:val="22"/>
          <w:szCs w:val="22"/>
        </w:rPr>
        <w:t xml:space="preserve">The </w:t>
      </w:r>
      <w:r w:rsidRPr="089E04CE">
        <w:rPr>
          <w:sz w:val="22"/>
          <w:szCs w:val="22"/>
        </w:rPr>
        <w:t>Advisor help</w:t>
      </w:r>
      <w:r w:rsidR="00456C4F">
        <w:rPr>
          <w:sz w:val="22"/>
          <w:szCs w:val="22"/>
        </w:rPr>
        <w:t>s</w:t>
      </w:r>
      <w:r w:rsidRPr="089E04CE">
        <w:rPr>
          <w:sz w:val="22"/>
          <w:szCs w:val="22"/>
        </w:rPr>
        <w:t xml:space="preserve"> process club paperwork, approve financial affairs, and work as a content </w:t>
      </w:r>
      <w:r w:rsidR="00903774">
        <w:rPr>
          <w:sz w:val="22"/>
          <w:szCs w:val="22"/>
        </w:rPr>
        <w:t>a</w:t>
      </w:r>
      <w:r w:rsidRPr="089E04CE">
        <w:rPr>
          <w:sz w:val="22"/>
          <w:szCs w:val="22"/>
        </w:rPr>
        <w:t>dvisor to the editor</w:t>
      </w:r>
      <w:r w:rsidR="00456C4F">
        <w:rPr>
          <w:sz w:val="22"/>
          <w:szCs w:val="22"/>
        </w:rPr>
        <w:t>ial</w:t>
      </w:r>
      <w:r w:rsidRPr="089E04CE">
        <w:rPr>
          <w:sz w:val="22"/>
          <w:szCs w:val="22"/>
        </w:rPr>
        <w:t xml:space="preserve"> staff.</w:t>
      </w:r>
    </w:p>
    <w:p w14:paraId="664FB58E" w14:textId="5C6DF668" w:rsidR="00DB3916" w:rsidRDefault="00DB3916" w:rsidP="40162926">
      <w:pPr>
        <w:tabs>
          <w:tab w:val="left" w:pos="1440"/>
        </w:tabs>
        <w:ind w:left="1440" w:hanging="1440"/>
        <w:rPr>
          <w:sz w:val="22"/>
          <w:szCs w:val="22"/>
        </w:rPr>
      </w:pPr>
    </w:p>
    <w:p w14:paraId="70A1497A" w14:textId="639612E9" w:rsidR="00DB3916" w:rsidRPr="00DB3916" w:rsidRDefault="00DB3916" w:rsidP="40162926">
      <w:pPr>
        <w:tabs>
          <w:tab w:val="left" w:pos="1440"/>
        </w:tabs>
        <w:ind w:left="1440" w:hanging="1440"/>
        <w:rPr>
          <w:b/>
          <w:bCs/>
          <w:sz w:val="22"/>
          <w:szCs w:val="22"/>
        </w:rPr>
      </w:pPr>
      <w:r w:rsidRPr="089E04CE">
        <w:rPr>
          <w:b/>
          <w:bCs/>
          <w:sz w:val="22"/>
          <w:szCs w:val="22"/>
        </w:rPr>
        <w:t xml:space="preserve">Article V.  </w:t>
      </w:r>
      <w:r w:rsidRPr="00DB3916">
        <w:rPr>
          <w:b/>
          <w:sz w:val="22"/>
          <w:szCs w:val="22"/>
        </w:rPr>
        <w:tab/>
      </w:r>
      <w:r w:rsidRPr="089E04CE">
        <w:rPr>
          <w:b/>
          <w:bCs/>
          <w:sz w:val="22"/>
          <w:szCs w:val="22"/>
        </w:rPr>
        <w:t>Election Process</w:t>
      </w:r>
    </w:p>
    <w:p w14:paraId="04112C12" w14:textId="29BB9384" w:rsidR="00DB3916" w:rsidRPr="00423384" w:rsidRDefault="00DB3916" w:rsidP="40162926">
      <w:pPr>
        <w:pBdr>
          <w:top w:val="nil"/>
          <w:left w:val="nil"/>
          <w:bottom w:val="nil"/>
          <w:right w:val="nil"/>
          <w:between w:val="nil"/>
        </w:pBdr>
        <w:tabs>
          <w:tab w:val="left" w:pos="1440"/>
        </w:tabs>
        <w:ind w:left="1440" w:hanging="1440"/>
        <w:jc w:val="both"/>
        <w:rPr>
          <w:color w:val="000000" w:themeColor="text1"/>
          <w:sz w:val="22"/>
          <w:szCs w:val="22"/>
        </w:rPr>
      </w:pPr>
      <w:r>
        <w:rPr>
          <w:color w:val="000000"/>
          <w:sz w:val="22"/>
          <w:szCs w:val="22"/>
        </w:rPr>
        <w:t>Section 1:</w:t>
      </w:r>
      <w:r>
        <w:rPr>
          <w:color w:val="000000"/>
          <w:sz w:val="22"/>
          <w:szCs w:val="22"/>
        </w:rPr>
        <w:tab/>
        <w:t>Time of Elections</w:t>
      </w:r>
      <w:r w:rsidRPr="00423384">
        <w:rPr>
          <w:color w:val="000000"/>
          <w:sz w:val="22"/>
          <w:szCs w:val="22"/>
        </w:rPr>
        <w:t xml:space="preserve">: </w:t>
      </w:r>
      <w:r w:rsidRPr="00423384">
        <w:rPr>
          <w:sz w:val="22"/>
          <w:szCs w:val="22"/>
        </w:rPr>
        <w:t xml:space="preserve">First week of </w:t>
      </w:r>
      <w:r>
        <w:rPr>
          <w:sz w:val="22"/>
          <w:szCs w:val="22"/>
        </w:rPr>
        <w:t xml:space="preserve">fall semester </w:t>
      </w:r>
      <w:r w:rsidRPr="00423384">
        <w:rPr>
          <w:sz w:val="22"/>
          <w:szCs w:val="22"/>
        </w:rPr>
        <w:t xml:space="preserve">classes. </w:t>
      </w:r>
    </w:p>
    <w:p w14:paraId="21D46B75" w14:textId="5DD1221E" w:rsidR="00DB3916" w:rsidRPr="00423384" w:rsidRDefault="00DB3916" w:rsidP="40162926">
      <w:pPr>
        <w:pBdr>
          <w:top w:val="nil"/>
          <w:left w:val="nil"/>
          <w:bottom w:val="nil"/>
          <w:right w:val="nil"/>
          <w:between w:val="nil"/>
        </w:pBdr>
        <w:tabs>
          <w:tab w:val="left" w:pos="1440"/>
        </w:tabs>
        <w:ind w:left="1440" w:hanging="1440"/>
        <w:jc w:val="both"/>
        <w:rPr>
          <w:color w:val="000000" w:themeColor="text1"/>
          <w:sz w:val="22"/>
          <w:szCs w:val="22"/>
        </w:rPr>
      </w:pPr>
      <w:r w:rsidRPr="00423384">
        <w:rPr>
          <w:color w:val="000000"/>
          <w:sz w:val="22"/>
          <w:szCs w:val="22"/>
        </w:rPr>
        <w:t>Section 2:</w:t>
      </w:r>
      <w:r w:rsidRPr="00423384">
        <w:rPr>
          <w:color w:val="000000"/>
          <w:sz w:val="22"/>
          <w:szCs w:val="22"/>
        </w:rPr>
        <w:tab/>
        <w:t xml:space="preserve">Election Procedures: </w:t>
      </w:r>
      <w:r w:rsidRPr="00423384">
        <w:rPr>
          <w:sz w:val="22"/>
          <w:szCs w:val="22"/>
        </w:rPr>
        <w:t>Self-nominations will be accepted, and officers will review and determine if they will be a good fit for the role. A</w:t>
      </w:r>
      <w:r w:rsidR="00456C4F">
        <w:rPr>
          <w:sz w:val="22"/>
          <w:szCs w:val="22"/>
        </w:rPr>
        <w:t xml:space="preserve"> three-fourths</w:t>
      </w:r>
      <w:r w:rsidRPr="00423384">
        <w:rPr>
          <w:sz w:val="22"/>
          <w:szCs w:val="22"/>
        </w:rPr>
        <w:t xml:space="preserve"> rule will be applied and the winner will be declared. In case there are not enough officers available to make the ¾ ruling, elections will fall under the decision of current members of the </w:t>
      </w:r>
      <w:r w:rsidR="002B0C40">
        <w:rPr>
          <w:sz w:val="22"/>
          <w:szCs w:val="22"/>
        </w:rPr>
        <w:t xml:space="preserve">LSC </w:t>
      </w:r>
      <w:r w:rsidRPr="00423384">
        <w:rPr>
          <w:sz w:val="22"/>
          <w:szCs w:val="22"/>
        </w:rPr>
        <w:t xml:space="preserve">News Magazine. The decision will be reviewed by the </w:t>
      </w:r>
      <w:r>
        <w:rPr>
          <w:sz w:val="22"/>
          <w:szCs w:val="22"/>
        </w:rPr>
        <w:t>A</w:t>
      </w:r>
      <w:r w:rsidRPr="00423384">
        <w:rPr>
          <w:sz w:val="22"/>
          <w:szCs w:val="22"/>
        </w:rPr>
        <w:t>dvisor.</w:t>
      </w:r>
    </w:p>
    <w:p w14:paraId="2848B735" w14:textId="4ADC6690" w:rsidR="00A806D3" w:rsidRDefault="00DB3916" w:rsidP="00DB3916">
      <w:pPr>
        <w:tabs>
          <w:tab w:val="left" w:pos="1440"/>
        </w:tabs>
        <w:ind w:left="1440" w:hanging="1440"/>
        <w:rPr>
          <w:sz w:val="22"/>
          <w:szCs w:val="22"/>
        </w:rPr>
      </w:pPr>
      <w:r w:rsidRPr="00423384">
        <w:rPr>
          <w:color w:val="000000"/>
          <w:sz w:val="22"/>
          <w:szCs w:val="22"/>
        </w:rPr>
        <w:t>Section 3:</w:t>
      </w:r>
      <w:r w:rsidRPr="00423384">
        <w:rPr>
          <w:color w:val="000000"/>
          <w:sz w:val="22"/>
          <w:szCs w:val="22"/>
        </w:rPr>
        <w:tab/>
        <w:t xml:space="preserve">Run-off Election Procedures: </w:t>
      </w:r>
      <w:r w:rsidRPr="00423384">
        <w:rPr>
          <w:sz w:val="22"/>
          <w:szCs w:val="22"/>
        </w:rPr>
        <w:t xml:space="preserve">All officers within the organization will re-vote until a voting tie is broken. However, if a decision cannot be made the responsibility of the tie-break will fall upon the other members of the organization through a public poll. Election results will be reviewed by the </w:t>
      </w:r>
      <w:r>
        <w:rPr>
          <w:sz w:val="22"/>
          <w:szCs w:val="22"/>
        </w:rPr>
        <w:t>A</w:t>
      </w:r>
      <w:r w:rsidRPr="00423384">
        <w:rPr>
          <w:sz w:val="22"/>
          <w:szCs w:val="22"/>
        </w:rPr>
        <w:t>dvisor.</w:t>
      </w:r>
    </w:p>
    <w:p w14:paraId="04578EBD" w14:textId="2E0B95C5" w:rsidR="00DB3916" w:rsidRDefault="00DB3916" w:rsidP="00DB3916">
      <w:pPr>
        <w:tabs>
          <w:tab w:val="left" w:pos="1440"/>
        </w:tabs>
        <w:ind w:left="1440" w:hanging="1440"/>
        <w:rPr>
          <w:sz w:val="22"/>
          <w:szCs w:val="22"/>
        </w:rPr>
      </w:pPr>
    </w:p>
    <w:p w14:paraId="0D7D6762" w14:textId="54C5907E" w:rsidR="00DB3916" w:rsidRPr="00DB3916" w:rsidRDefault="00DB3916" w:rsidP="089E04CE">
      <w:pPr>
        <w:tabs>
          <w:tab w:val="left" w:pos="1440"/>
        </w:tabs>
        <w:ind w:left="1440" w:hanging="1440"/>
        <w:rPr>
          <w:b/>
          <w:bCs/>
          <w:sz w:val="22"/>
          <w:szCs w:val="22"/>
        </w:rPr>
      </w:pPr>
      <w:r w:rsidRPr="089E04CE">
        <w:rPr>
          <w:b/>
          <w:bCs/>
          <w:sz w:val="22"/>
          <w:szCs w:val="22"/>
        </w:rPr>
        <w:t xml:space="preserve">Article VI.  </w:t>
      </w:r>
      <w:r w:rsidRPr="00DB3916">
        <w:rPr>
          <w:b/>
          <w:sz w:val="22"/>
          <w:szCs w:val="22"/>
        </w:rPr>
        <w:tab/>
      </w:r>
      <w:r w:rsidRPr="089E04CE">
        <w:rPr>
          <w:b/>
          <w:bCs/>
          <w:sz w:val="22"/>
          <w:szCs w:val="22"/>
        </w:rPr>
        <w:t>Meetings</w:t>
      </w:r>
    </w:p>
    <w:p w14:paraId="1FF60785" w14:textId="77777777" w:rsidR="00DB3916" w:rsidRPr="00423384" w:rsidRDefault="00DB3916" w:rsidP="00DB3916">
      <w:pPr>
        <w:pBdr>
          <w:top w:val="nil"/>
          <w:left w:val="nil"/>
          <w:bottom w:val="nil"/>
          <w:right w:val="nil"/>
          <w:between w:val="nil"/>
        </w:pBdr>
        <w:tabs>
          <w:tab w:val="left" w:pos="1440"/>
        </w:tabs>
        <w:ind w:left="1440" w:hanging="1440"/>
        <w:jc w:val="both"/>
        <w:rPr>
          <w:color w:val="000000"/>
          <w:sz w:val="22"/>
          <w:szCs w:val="22"/>
        </w:rPr>
      </w:pPr>
      <w:r w:rsidRPr="00423384">
        <w:rPr>
          <w:color w:val="000000"/>
          <w:sz w:val="22"/>
          <w:szCs w:val="22"/>
        </w:rPr>
        <w:t>Section 1:</w:t>
      </w:r>
      <w:r w:rsidRPr="00423384">
        <w:rPr>
          <w:color w:val="000000"/>
          <w:sz w:val="22"/>
          <w:szCs w:val="22"/>
        </w:rPr>
        <w:tab/>
        <w:t>Meeting time/date/location:</w:t>
      </w:r>
      <w:r w:rsidRPr="00423384">
        <w:rPr>
          <w:sz w:val="22"/>
          <w:szCs w:val="22"/>
        </w:rPr>
        <w:t xml:space="preserve"> </w:t>
      </w:r>
      <w:r w:rsidRPr="00423384">
        <w:rPr>
          <w:color w:val="000000"/>
          <w:sz w:val="22"/>
          <w:szCs w:val="22"/>
        </w:rPr>
        <w:t xml:space="preserve">The time, date and place of regular meetings shall be determined by the majority of the membership at the first regular meeting of the term. </w:t>
      </w:r>
    </w:p>
    <w:p w14:paraId="3C8B3F13" w14:textId="77777777" w:rsidR="00DB3916" w:rsidRPr="00423384" w:rsidRDefault="00DB3916" w:rsidP="00DB3916">
      <w:pPr>
        <w:pBdr>
          <w:top w:val="nil"/>
          <w:left w:val="nil"/>
          <w:bottom w:val="nil"/>
          <w:right w:val="nil"/>
          <w:between w:val="nil"/>
        </w:pBdr>
        <w:tabs>
          <w:tab w:val="left" w:pos="1440"/>
        </w:tabs>
        <w:ind w:left="1440" w:hanging="1440"/>
        <w:jc w:val="both"/>
        <w:rPr>
          <w:color w:val="000000"/>
          <w:sz w:val="22"/>
          <w:szCs w:val="22"/>
        </w:rPr>
      </w:pPr>
      <w:r w:rsidRPr="00423384">
        <w:rPr>
          <w:color w:val="000000"/>
          <w:sz w:val="22"/>
          <w:szCs w:val="22"/>
        </w:rPr>
        <w:t>Section 2:</w:t>
      </w:r>
      <w:r w:rsidRPr="00423384">
        <w:rPr>
          <w:color w:val="000000"/>
          <w:sz w:val="22"/>
          <w:szCs w:val="22"/>
        </w:rPr>
        <w:tab/>
        <w:t xml:space="preserve">Frequency of meetings: </w:t>
      </w:r>
      <w:r w:rsidRPr="00423384">
        <w:rPr>
          <w:sz w:val="22"/>
          <w:szCs w:val="22"/>
        </w:rPr>
        <w:t>M</w:t>
      </w:r>
      <w:r w:rsidRPr="00423384">
        <w:rPr>
          <w:color w:val="000000"/>
          <w:sz w:val="22"/>
          <w:szCs w:val="22"/>
        </w:rPr>
        <w:t>eetings will be held weekly</w:t>
      </w:r>
      <w:r w:rsidRPr="00423384">
        <w:rPr>
          <w:sz w:val="22"/>
          <w:szCs w:val="22"/>
        </w:rPr>
        <w:t>.</w:t>
      </w:r>
    </w:p>
    <w:p w14:paraId="2438926B" w14:textId="6F4D0B9F" w:rsidR="00DB3916" w:rsidRDefault="00DB3916" w:rsidP="00DB3916">
      <w:pPr>
        <w:tabs>
          <w:tab w:val="left" w:pos="1440"/>
        </w:tabs>
        <w:ind w:left="1440" w:hanging="1440"/>
        <w:rPr>
          <w:sz w:val="22"/>
          <w:szCs w:val="22"/>
        </w:rPr>
      </w:pPr>
      <w:r w:rsidRPr="00423384">
        <w:rPr>
          <w:color w:val="000000"/>
          <w:sz w:val="22"/>
          <w:szCs w:val="22"/>
        </w:rPr>
        <w:t>Section 3:</w:t>
      </w:r>
      <w:r w:rsidRPr="00423384">
        <w:rPr>
          <w:color w:val="000000"/>
          <w:sz w:val="22"/>
          <w:szCs w:val="22"/>
        </w:rPr>
        <w:tab/>
        <w:t xml:space="preserve">Special Meetings: </w:t>
      </w:r>
      <w:r w:rsidRPr="00180BE6">
        <w:rPr>
          <w:sz w:val="22"/>
          <w:szCs w:val="22"/>
        </w:rPr>
        <w:t xml:space="preserve">The Chief </w:t>
      </w:r>
      <w:r w:rsidR="00180BE6" w:rsidRPr="00180BE6">
        <w:rPr>
          <w:sz w:val="22"/>
          <w:szCs w:val="22"/>
        </w:rPr>
        <w:t xml:space="preserve">Executive Officer </w:t>
      </w:r>
      <w:r w:rsidRPr="00423384">
        <w:rPr>
          <w:sz w:val="22"/>
          <w:szCs w:val="22"/>
        </w:rPr>
        <w:t xml:space="preserve">can suspend and schedule meetings </w:t>
      </w:r>
      <w:r>
        <w:rPr>
          <w:sz w:val="22"/>
          <w:szCs w:val="22"/>
        </w:rPr>
        <w:t>as</w:t>
      </w:r>
      <w:r w:rsidRPr="00423384">
        <w:rPr>
          <w:sz w:val="22"/>
          <w:szCs w:val="22"/>
        </w:rPr>
        <w:t xml:space="preserve"> necessary.</w:t>
      </w:r>
    </w:p>
    <w:p w14:paraId="5B868DDB" w14:textId="1D8B461D" w:rsidR="00A806D3" w:rsidRDefault="00A806D3" w:rsidP="00A806D3">
      <w:pPr>
        <w:rPr>
          <w:sz w:val="22"/>
          <w:szCs w:val="22"/>
        </w:rPr>
      </w:pPr>
    </w:p>
    <w:p w14:paraId="030D7DC3" w14:textId="10F3BF93" w:rsidR="00DB3916" w:rsidRPr="00DB3916" w:rsidRDefault="00DB3916" w:rsidP="089E04CE">
      <w:pPr>
        <w:rPr>
          <w:b/>
          <w:bCs/>
          <w:sz w:val="22"/>
          <w:szCs w:val="22"/>
        </w:rPr>
      </w:pPr>
      <w:r w:rsidRPr="089E04CE">
        <w:rPr>
          <w:b/>
          <w:bCs/>
          <w:sz w:val="22"/>
          <w:szCs w:val="22"/>
        </w:rPr>
        <w:t xml:space="preserve">Article VII.  </w:t>
      </w:r>
      <w:r w:rsidRPr="00DB3916">
        <w:rPr>
          <w:b/>
          <w:sz w:val="22"/>
          <w:szCs w:val="22"/>
        </w:rPr>
        <w:tab/>
      </w:r>
      <w:r w:rsidRPr="089E04CE">
        <w:rPr>
          <w:b/>
          <w:bCs/>
          <w:sz w:val="22"/>
          <w:szCs w:val="22"/>
        </w:rPr>
        <w:t>Finances</w:t>
      </w:r>
    </w:p>
    <w:p w14:paraId="1078B551" w14:textId="77777777" w:rsidR="00DB3916" w:rsidRDefault="00DB3916" w:rsidP="00DB3916">
      <w:pPr>
        <w:pBdr>
          <w:top w:val="nil"/>
          <w:left w:val="nil"/>
          <w:bottom w:val="nil"/>
          <w:right w:val="nil"/>
          <w:between w:val="nil"/>
        </w:pBdr>
        <w:tabs>
          <w:tab w:val="left" w:pos="1440"/>
        </w:tabs>
        <w:ind w:left="1440" w:hanging="1440"/>
        <w:jc w:val="both"/>
        <w:rPr>
          <w:color w:val="000000"/>
          <w:sz w:val="22"/>
          <w:szCs w:val="22"/>
        </w:rPr>
      </w:pPr>
      <w:r>
        <w:rPr>
          <w:color w:val="000000"/>
          <w:sz w:val="22"/>
          <w:szCs w:val="22"/>
        </w:rPr>
        <w:t>Section 1:</w:t>
      </w:r>
      <w:r>
        <w:rPr>
          <w:color w:val="000000"/>
          <w:sz w:val="22"/>
          <w:szCs w:val="22"/>
        </w:rPr>
        <w:tab/>
        <w:t>Fiscal Operating year for LSC News Magazine September 1 – August 31; same as college.</w:t>
      </w:r>
    </w:p>
    <w:p w14:paraId="01D099EE" w14:textId="2E34192E" w:rsidR="00DB3916" w:rsidRDefault="00DB3916" w:rsidP="00DB3916">
      <w:pPr>
        <w:tabs>
          <w:tab w:val="left" w:pos="1440"/>
        </w:tabs>
        <w:ind w:left="1440" w:hanging="1440"/>
        <w:jc w:val="both"/>
        <w:rPr>
          <w:sz w:val="22"/>
          <w:szCs w:val="22"/>
        </w:rPr>
      </w:pPr>
      <w:r>
        <w:rPr>
          <w:sz w:val="22"/>
          <w:szCs w:val="22"/>
        </w:rPr>
        <w:t>Section 2:</w:t>
      </w:r>
      <w:r>
        <w:rPr>
          <w:sz w:val="22"/>
          <w:szCs w:val="22"/>
        </w:rPr>
        <w:tab/>
        <w:t xml:space="preserve">The </w:t>
      </w:r>
      <w:r w:rsidRPr="00180BE6">
        <w:rPr>
          <w:sz w:val="22"/>
          <w:szCs w:val="22"/>
        </w:rPr>
        <w:t xml:space="preserve">Chief </w:t>
      </w:r>
      <w:r w:rsidR="00180BE6" w:rsidRPr="00180BE6">
        <w:rPr>
          <w:sz w:val="22"/>
          <w:szCs w:val="22"/>
        </w:rPr>
        <w:t xml:space="preserve">Executive Officer </w:t>
      </w:r>
      <w:r>
        <w:rPr>
          <w:sz w:val="22"/>
          <w:szCs w:val="22"/>
        </w:rPr>
        <w:t>or the Marketing Director can initiate a fundraiser project. Fundraisers require approval from the Center for Student Life</w:t>
      </w:r>
    </w:p>
    <w:p w14:paraId="3AADE719" w14:textId="371421AC" w:rsidR="00DB3916" w:rsidRDefault="00DB3916" w:rsidP="00DB3916">
      <w:pPr>
        <w:tabs>
          <w:tab w:val="left" w:pos="1440"/>
        </w:tabs>
        <w:ind w:left="1440" w:hanging="1440"/>
        <w:jc w:val="both"/>
        <w:rPr>
          <w:sz w:val="22"/>
          <w:szCs w:val="22"/>
        </w:rPr>
      </w:pPr>
      <w:r>
        <w:rPr>
          <w:sz w:val="22"/>
          <w:szCs w:val="22"/>
        </w:rPr>
        <w:t>Section 3:</w:t>
      </w:r>
      <w:r>
        <w:rPr>
          <w:sz w:val="22"/>
          <w:szCs w:val="22"/>
        </w:rPr>
        <w:tab/>
        <w:t xml:space="preserve">The financial records should be supervised and submitted with the approval of the </w:t>
      </w:r>
      <w:r w:rsidRPr="00180BE6">
        <w:rPr>
          <w:sz w:val="22"/>
          <w:szCs w:val="22"/>
        </w:rPr>
        <w:t xml:space="preserve">Chief </w:t>
      </w:r>
      <w:r w:rsidR="00180BE6" w:rsidRPr="00180BE6">
        <w:rPr>
          <w:sz w:val="22"/>
          <w:szCs w:val="22"/>
        </w:rPr>
        <w:t xml:space="preserve">Executive Officer </w:t>
      </w:r>
      <w:r w:rsidRPr="00180BE6">
        <w:rPr>
          <w:sz w:val="22"/>
          <w:szCs w:val="22"/>
        </w:rPr>
        <w:t>and</w:t>
      </w:r>
      <w:r>
        <w:rPr>
          <w:sz w:val="22"/>
          <w:szCs w:val="22"/>
        </w:rPr>
        <w:t xml:space="preserve"> the Marketing Director.</w:t>
      </w:r>
    </w:p>
    <w:p w14:paraId="001D453B" w14:textId="02C345EF" w:rsidR="00DB3916" w:rsidRDefault="00DB3916" w:rsidP="00DB3916">
      <w:pPr>
        <w:tabs>
          <w:tab w:val="left" w:pos="1440"/>
        </w:tabs>
        <w:ind w:left="1440" w:hanging="1440"/>
        <w:rPr>
          <w:sz w:val="22"/>
          <w:szCs w:val="22"/>
        </w:rPr>
      </w:pPr>
      <w:r>
        <w:rPr>
          <w:sz w:val="22"/>
          <w:szCs w:val="22"/>
        </w:rPr>
        <w:t>Section 4:</w:t>
      </w:r>
      <w:r>
        <w:rPr>
          <w:sz w:val="22"/>
          <w:szCs w:val="22"/>
        </w:rPr>
        <w:tab/>
        <w:t>In case any department within the organization needs extra money to carry on a project, a form should be submitted to be reviewed and approved by the officers.</w:t>
      </w:r>
    </w:p>
    <w:p w14:paraId="185E85F2" w14:textId="7D454E27" w:rsidR="00DB3916" w:rsidRDefault="00DB3916" w:rsidP="00DB3916">
      <w:pPr>
        <w:tabs>
          <w:tab w:val="left" w:pos="1440"/>
        </w:tabs>
        <w:ind w:left="1440" w:hanging="1440"/>
        <w:rPr>
          <w:sz w:val="22"/>
          <w:szCs w:val="22"/>
        </w:rPr>
      </w:pPr>
    </w:p>
    <w:p w14:paraId="66D41E0D" w14:textId="38AA81DE" w:rsidR="00DB3916" w:rsidRPr="00DB3916" w:rsidRDefault="00DB3916" w:rsidP="089E04CE">
      <w:pPr>
        <w:tabs>
          <w:tab w:val="left" w:pos="1440"/>
        </w:tabs>
        <w:ind w:left="1440" w:hanging="1440"/>
        <w:rPr>
          <w:b/>
          <w:bCs/>
          <w:sz w:val="22"/>
          <w:szCs w:val="22"/>
        </w:rPr>
      </w:pPr>
      <w:r w:rsidRPr="089E04CE">
        <w:rPr>
          <w:b/>
          <w:bCs/>
          <w:sz w:val="22"/>
          <w:szCs w:val="22"/>
        </w:rPr>
        <w:t xml:space="preserve">Article VIII.  </w:t>
      </w:r>
      <w:r w:rsidRPr="00DB3916">
        <w:rPr>
          <w:b/>
          <w:sz w:val="22"/>
          <w:szCs w:val="22"/>
        </w:rPr>
        <w:tab/>
      </w:r>
      <w:r w:rsidRPr="089E04CE">
        <w:rPr>
          <w:b/>
          <w:bCs/>
          <w:sz w:val="22"/>
          <w:szCs w:val="22"/>
        </w:rPr>
        <w:t>Amendments</w:t>
      </w:r>
    </w:p>
    <w:p w14:paraId="1511AFEE" w14:textId="0758316A" w:rsidR="00DB3916" w:rsidRPr="00423384" w:rsidRDefault="00DB3916" w:rsidP="00DB3916">
      <w:pPr>
        <w:pBdr>
          <w:top w:val="nil"/>
          <w:left w:val="nil"/>
          <w:bottom w:val="nil"/>
          <w:right w:val="nil"/>
          <w:between w:val="nil"/>
        </w:pBdr>
        <w:tabs>
          <w:tab w:val="left" w:pos="1440"/>
        </w:tabs>
        <w:ind w:left="1440" w:hanging="1440"/>
        <w:jc w:val="both"/>
        <w:rPr>
          <w:color w:val="000000"/>
          <w:sz w:val="22"/>
          <w:szCs w:val="22"/>
        </w:rPr>
      </w:pPr>
      <w:r>
        <w:rPr>
          <w:color w:val="000000"/>
          <w:sz w:val="22"/>
          <w:szCs w:val="22"/>
        </w:rPr>
        <w:t>Section 1:</w:t>
      </w:r>
      <w:r>
        <w:rPr>
          <w:color w:val="000000"/>
          <w:sz w:val="22"/>
          <w:szCs w:val="22"/>
        </w:rPr>
        <w:tab/>
        <w:t>Proposed constitutional amendments or changes shall be presented to the organization in writing</w:t>
      </w:r>
      <w:r>
        <w:rPr>
          <w:sz w:val="22"/>
          <w:szCs w:val="22"/>
        </w:rPr>
        <w:t xml:space="preserve">. </w:t>
      </w:r>
      <w:r w:rsidRPr="00423384">
        <w:rPr>
          <w:sz w:val="22"/>
          <w:szCs w:val="22"/>
        </w:rPr>
        <w:t>O</w:t>
      </w:r>
      <w:r w:rsidRPr="00423384">
        <w:rPr>
          <w:color w:val="000000"/>
          <w:sz w:val="22"/>
          <w:szCs w:val="22"/>
        </w:rPr>
        <w:t xml:space="preserve">ne </w:t>
      </w:r>
      <w:r>
        <w:rPr>
          <w:color w:val="000000"/>
          <w:sz w:val="22"/>
          <w:szCs w:val="22"/>
        </w:rPr>
        <w:t>o</w:t>
      </w:r>
      <w:r w:rsidRPr="00423384">
        <w:rPr>
          <w:color w:val="000000"/>
          <w:sz w:val="22"/>
          <w:szCs w:val="22"/>
        </w:rPr>
        <w:t>ffi</w:t>
      </w:r>
      <w:r w:rsidRPr="00423384">
        <w:rPr>
          <w:sz w:val="22"/>
          <w:szCs w:val="22"/>
        </w:rPr>
        <w:t xml:space="preserve">cer </w:t>
      </w:r>
      <w:r w:rsidRPr="00423384">
        <w:rPr>
          <w:color w:val="000000"/>
          <w:sz w:val="22"/>
          <w:szCs w:val="22"/>
        </w:rPr>
        <w:t xml:space="preserve">meeting shall be held before it may be voted </w:t>
      </w:r>
      <w:r w:rsidRPr="00423384">
        <w:rPr>
          <w:sz w:val="22"/>
          <w:szCs w:val="22"/>
        </w:rPr>
        <w:t>on.</w:t>
      </w:r>
    </w:p>
    <w:p w14:paraId="456AD143" w14:textId="5D6C7531" w:rsidR="00DB3916" w:rsidRDefault="00DB3916" w:rsidP="00DB3916">
      <w:pPr>
        <w:tabs>
          <w:tab w:val="left" w:pos="1440"/>
        </w:tabs>
        <w:ind w:left="1440" w:hanging="1440"/>
        <w:rPr>
          <w:color w:val="000000"/>
          <w:sz w:val="22"/>
          <w:szCs w:val="22"/>
        </w:rPr>
      </w:pPr>
      <w:r>
        <w:rPr>
          <w:color w:val="000000"/>
          <w:sz w:val="22"/>
          <w:szCs w:val="22"/>
        </w:rPr>
        <w:t>Section 2:</w:t>
      </w:r>
      <w:r>
        <w:rPr>
          <w:color w:val="000000"/>
          <w:sz w:val="22"/>
          <w:szCs w:val="22"/>
        </w:rPr>
        <w:tab/>
        <w:t xml:space="preserve">Approval by </w:t>
      </w:r>
      <w:r w:rsidRPr="00423384">
        <w:rPr>
          <w:color w:val="000000"/>
          <w:sz w:val="22"/>
          <w:szCs w:val="22"/>
        </w:rPr>
        <w:t>two-thirds</w:t>
      </w:r>
      <w:r>
        <w:rPr>
          <w:color w:val="000000"/>
          <w:sz w:val="22"/>
          <w:szCs w:val="22"/>
        </w:rPr>
        <w:t xml:space="preserve"> of the voting members present at a regular meeting shall pass a proposed change.  The change shall be put into effect after approval from the Advisor(s) and the Director of Student Life.</w:t>
      </w:r>
    </w:p>
    <w:p w14:paraId="24D8AFCB" w14:textId="27DCD42B" w:rsidR="00DB3916" w:rsidRDefault="00DB3916" w:rsidP="00DB3916">
      <w:pPr>
        <w:tabs>
          <w:tab w:val="left" w:pos="1440"/>
        </w:tabs>
        <w:ind w:left="1440" w:hanging="1440"/>
        <w:rPr>
          <w:sz w:val="22"/>
          <w:szCs w:val="22"/>
        </w:rPr>
      </w:pPr>
    </w:p>
    <w:p w14:paraId="5DC42BCB" w14:textId="38AFBDBE" w:rsidR="00DB3916" w:rsidRPr="00DB3916" w:rsidRDefault="00DB3916" w:rsidP="089E04CE">
      <w:pPr>
        <w:tabs>
          <w:tab w:val="left" w:pos="1440"/>
        </w:tabs>
        <w:ind w:left="1440" w:hanging="1440"/>
        <w:rPr>
          <w:b/>
          <w:bCs/>
          <w:sz w:val="22"/>
          <w:szCs w:val="22"/>
        </w:rPr>
      </w:pPr>
      <w:r w:rsidRPr="089E04CE">
        <w:rPr>
          <w:b/>
          <w:bCs/>
          <w:sz w:val="22"/>
          <w:szCs w:val="22"/>
        </w:rPr>
        <w:t xml:space="preserve">Article IX. </w:t>
      </w:r>
      <w:r w:rsidRPr="00DB3916">
        <w:rPr>
          <w:b/>
          <w:sz w:val="22"/>
          <w:szCs w:val="22"/>
        </w:rPr>
        <w:tab/>
      </w:r>
      <w:r w:rsidRPr="089E04CE">
        <w:rPr>
          <w:b/>
          <w:bCs/>
          <w:sz w:val="22"/>
          <w:szCs w:val="22"/>
        </w:rPr>
        <w:t>Ratification and Enactment</w:t>
      </w:r>
    </w:p>
    <w:p w14:paraId="7FC72C5A" w14:textId="2785D15F" w:rsidR="00DB3916" w:rsidRDefault="00DB3916" w:rsidP="00DB3916">
      <w:pPr>
        <w:tabs>
          <w:tab w:val="left" w:pos="0"/>
        </w:tabs>
        <w:rPr>
          <w:sz w:val="22"/>
          <w:szCs w:val="22"/>
        </w:rPr>
      </w:pPr>
      <w:r>
        <w:rPr>
          <w:color w:val="000000"/>
          <w:sz w:val="22"/>
          <w:szCs w:val="22"/>
        </w:rPr>
        <w:t xml:space="preserve">This constitution shall become the official governing document of the organization, upon ratification by a </w:t>
      </w:r>
      <w:r w:rsidRPr="00423384">
        <w:rPr>
          <w:sz w:val="22"/>
          <w:szCs w:val="22"/>
        </w:rPr>
        <w:t>three-fourths</w:t>
      </w:r>
      <w:r>
        <w:rPr>
          <w:color w:val="000000"/>
          <w:sz w:val="22"/>
          <w:szCs w:val="22"/>
        </w:rPr>
        <w:t xml:space="preserve"> majority vote of the </w:t>
      </w:r>
      <w:r>
        <w:rPr>
          <w:sz w:val="22"/>
          <w:szCs w:val="22"/>
        </w:rPr>
        <w:t>elected officers</w:t>
      </w:r>
      <w:r>
        <w:rPr>
          <w:color w:val="000000"/>
          <w:sz w:val="22"/>
          <w:szCs w:val="22"/>
        </w:rPr>
        <w:t xml:space="preserve"> and approval and acceptance by the appropriate recognizing body of Lone Star College-CyFair. </w:t>
      </w:r>
      <w:r w:rsidRPr="00423384">
        <w:rPr>
          <w:color w:val="000000"/>
          <w:sz w:val="22"/>
          <w:szCs w:val="22"/>
        </w:rPr>
        <w:t>Amendments and ratification to the constitution should require the same vote percentage</w:t>
      </w:r>
      <w:r>
        <w:rPr>
          <w:color w:val="000000"/>
          <w:sz w:val="22"/>
          <w:szCs w:val="22"/>
        </w:rPr>
        <w:t>,</w:t>
      </w:r>
      <w:r w:rsidRPr="00423384">
        <w:rPr>
          <w:color w:val="000000"/>
          <w:sz w:val="22"/>
          <w:szCs w:val="22"/>
        </w:rPr>
        <w:t xml:space="preserve"> three-fourths</w:t>
      </w:r>
      <w:r w:rsidRPr="00423384">
        <w:rPr>
          <w:sz w:val="22"/>
          <w:szCs w:val="22"/>
        </w:rPr>
        <w:t xml:space="preserve"> majority</w:t>
      </w:r>
      <w:r>
        <w:rPr>
          <w:sz w:val="22"/>
          <w:szCs w:val="22"/>
        </w:rPr>
        <w:t>.</w:t>
      </w:r>
    </w:p>
    <w:p w14:paraId="2B7C0491" w14:textId="77777777" w:rsidR="00A806D3" w:rsidRPr="00A806D3" w:rsidRDefault="00A806D3" w:rsidP="00A806D3">
      <w:pPr>
        <w:rPr>
          <w:sz w:val="22"/>
          <w:szCs w:val="22"/>
        </w:rPr>
      </w:pPr>
    </w:p>
    <w:p w14:paraId="2DEFFBAF" w14:textId="77777777" w:rsidR="006561A3" w:rsidRDefault="006561A3">
      <w:pPr>
        <w:jc w:val="center"/>
        <w:rPr>
          <w:sz w:val="22"/>
          <w:szCs w:val="22"/>
        </w:rPr>
      </w:pPr>
    </w:p>
    <w:p w14:paraId="7CB2CF4D" w14:textId="77777777" w:rsidR="00F21709" w:rsidRDefault="00F21709">
      <w:pPr>
        <w:pBdr>
          <w:top w:val="nil"/>
          <w:left w:val="nil"/>
          <w:bottom w:val="nil"/>
          <w:right w:val="nil"/>
          <w:between w:val="nil"/>
        </w:pBdr>
        <w:tabs>
          <w:tab w:val="center" w:pos="4320"/>
          <w:tab w:val="right" w:pos="8640"/>
        </w:tabs>
        <w:rPr>
          <w:color w:val="000000"/>
          <w:sz w:val="22"/>
          <w:szCs w:val="22"/>
        </w:rPr>
      </w:pPr>
    </w:p>
    <w:sectPr w:rsidR="00F21709">
      <w:footerReference w:type="default" r:id="rId6"/>
      <w:pgSz w:w="12240" w:h="15840"/>
      <w:pgMar w:top="990" w:right="630" w:bottom="45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7C379" w14:textId="77777777" w:rsidR="009955D8" w:rsidRDefault="009955D8">
      <w:r>
        <w:separator/>
      </w:r>
    </w:p>
  </w:endnote>
  <w:endnote w:type="continuationSeparator" w:id="0">
    <w:p w14:paraId="6995BC35" w14:textId="77777777" w:rsidR="009955D8" w:rsidRDefault="0099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65E4" w14:textId="77777777" w:rsidR="00F21709" w:rsidRDefault="00F21709">
    <w:pPr>
      <w:pBdr>
        <w:top w:val="nil"/>
        <w:left w:val="nil"/>
        <w:bottom w:val="nil"/>
        <w:right w:val="nil"/>
        <w:between w:val="nil"/>
      </w:pBdr>
      <w:tabs>
        <w:tab w:val="center" w:pos="4320"/>
        <w:tab w:val="right" w:pos="8640"/>
      </w:tabs>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33A85" w14:textId="77777777" w:rsidR="009955D8" w:rsidRDefault="009955D8">
      <w:r>
        <w:separator/>
      </w:r>
    </w:p>
  </w:footnote>
  <w:footnote w:type="continuationSeparator" w:id="0">
    <w:p w14:paraId="5E9F2018" w14:textId="77777777" w:rsidR="009955D8" w:rsidRDefault="00995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709"/>
    <w:rsid w:val="000B3BAA"/>
    <w:rsid w:val="00180BE6"/>
    <w:rsid w:val="002B0C40"/>
    <w:rsid w:val="002C78AB"/>
    <w:rsid w:val="00423384"/>
    <w:rsid w:val="00456C4F"/>
    <w:rsid w:val="006561A3"/>
    <w:rsid w:val="00825898"/>
    <w:rsid w:val="00846E3D"/>
    <w:rsid w:val="00903774"/>
    <w:rsid w:val="009955D8"/>
    <w:rsid w:val="00A34088"/>
    <w:rsid w:val="00A806D3"/>
    <w:rsid w:val="00AA2273"/>
    <w:rsid w:val="00AE28B2"/>
    <w:rsid w:val="00B26DB9"/>
    <w:rsid w:val="00B46646"/>
    <w:rsid w:val="00D84084"/>
    <w:rsid w:val="00DB3916"/>
    <w:rsid w:val="00E854FC"/>
    <w:rsid w:val="00EE572E"/>
    <w:rsid w:val="00F21709"/>
    <w:rsid w:val="089E04CE"/>
    <w:rsid w:val="401629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D896"/>
  <w15:docId w15:val="{F0790B04-EB9D-4534-9D2E-68466B15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Lizeth Paola</dc:creator>
  <cp:lastModifiedBy>Microsoft Office User</cp:lastModifiedBy>
  <cp:revision>2</cp:revision>
  <cp:lastPrinted>2019-02-05T01:19:00Z</cp:lastPrinted>
  <dcterms:created xsi:type="dcterms:W3CDTF">2019-02-28T01:41:00Z</dcterms:created>
  <dcterms:modified xsi:type="dcterms:W3CDTF">2019-02-28T01:41:00Z</dcterms:modified>
</cp:coreProperties>
</file>