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61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260"/>
        <w:gridCol w:w="1350"/>
        <w:gridCol w:w="1440"/>
        <w:gridCol w:w="1080"/>
        <w:gridCol w:w="3690"/>
      </w:tblGrid>
      <w:tr w:rsidR="00742920" w:rsidRPr="00AA002D" w14:paraId="6385C7CB" w14:textId="77777777" w:rsidTr="00742920">
        <w:tc>
          <w:tcPr>
            <w:tcW w:w="2245" w:type="dxa"/>
            <w:shd w:val="clear" w:color="auto" w:fill="215E99" w:themeFill="text2" w:themeFillTint="BF"/>
          </w:tcPr>
          <w:p w14:paraId="0DB8EC00" w14:textId="77777777" w:rsidR="00742920" w:rsidRPr="00AA002D" w:rsidRDefault="00742920" w:rsidP="00A571F2">
            <w:pPr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</w:pPr>
            <w:r w:rsidRPr="00AA002D"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  <w:t>Course Name</w:t>
            </w:r>
          </w:p>
        </w:tc>
        <w:tc>
          <w:tcPr>
            <w:tcW w:w="1260" w:type="dxa"/>
            <w:shd w:val="clear" w:color="auto" w:fill="215E99" w:themeFill="text2" w:themeFillTint="BF"/>
          </w:tcPr>
          <w:p w14:paraId="572F4E6C" w14:textId="77777777" w:rsidR="00742920" w:rsidRPr="00AE3382" w:rsidRDefault="00742920" w:rsidP="00A571F2">
            <w:pPr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</w:pPr>
            <w:r w:rsidRPr="00AE3382"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  <w:t xml:space="preserve">Room </w:t>
            </w:r>
          </w:p>
        </w:tc>
        <w:tc>
          <w:tcPr>
            <w:tcW w:w="1350" w:type="dxa"/>
            <w:shd w:val="clear" w:color="auto" w:fill="215E99" w:themeFill="text2" w:themeFillTint="BF"/>
          </w:tcPr>
          <w:p w14:paraId="4CE06D9C" w14:textId="77777777" w:rsidR="00742920" w:rsidRPr="00AA002D" w:rsidRDefault="00742920" w:rsidP="00A571F2">
            <w:pPr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</w:pPr>
            <w:r w:rsidRPr="00AA002D"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  <w:t>Day/Time</w:t>
            </w:r>
          </w:p>
        </w:tc>
        <w:tc>
          <w:tcPr>
            <w:tcW w:w="1440" w:type="dxa"/>
            <w:shd w:val="clear" w:color="auto" w:fill="215E99" w:themeFill="text2" w:themeFillTint="BF"/>
          </w:tcPr>
          <w:p w14:paraId="58D9D47C" w14:textId="77777777" w:rsidR="00742920" w:rsidRPr="00AA002D" w:rsidRDefault="00742920" w:rsidP="00A571F2">
            <w:pPr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</w:pPr>
            <w:r w:rsidRPr="00AA002D"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  <w:t>Dates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37B97895" w14:textId="77777777" w:rsidR="00742920" w:rsidRPr="00AA002D" w:rsidRDefault="00742920" w:rsidP="00A571F2">
            <w:pPr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  <w:t>Mode</w:t>
            </w:r>
          </w:p>
        </w:tc>
        <w:tc>
          <w:tcPr>
            <w:tcW w:w="3690" w:type="dxa"/>
            <w:shd w:val="clear" w:color="auto" w:fill="215E99" w:themeFill="text2" w:themeFillTint="BF"/>
          </w:tcPr>
          <w:p w14:paraId="6153B64E" w14:textId="77777777" w:rsidR="00742920" w:rsidRDefault="00742920" w:rsidP="00A571F2">
            <w:pPr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742920" w:rsidRPr="00FA077C" w14:paraId="134B8C98" w14:textId="77777777" w:rsidTr="00742920">
        <w:tc>
          <w:tcPr>
            <w:tcW w:w="2245" w:type="dxa"/>
          </w:tcPr>
          <w:p w14:paraId="1E4EA172" w14:textId="77777777" w:rsidR="00742920" w:rsidRPr="00FA077C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FA077C">
              <w:rPr>
                <w:rFonts w:asciiTheme="minorBidi" w:hAnsiTheme="minorBidi" w:cstheme="minorBidi"/>
                <w:b/>
                <w:sz w:val="18"/>
                <w:szCs w:val="18"/>
              </w:rPr>
              <w:t>Integrated Skills – Basic</w:t>
            </w:r>
          </w:p>
          <w:p w14:paraId="49945F11" w14:textId="77777777" w:rsidR="00742920" w:rsidRPr="00FA077C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4A23E9A6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CLB 118</w:t>
            </w:r>
          </w:p>
        </w:tc>
        <w:tc>
          <w:tcPr>
            <w:tcW w:w="1350" w:type="dxa"/>
          </w:tcPr>
          <w:p w14:paraId="5EC74F68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Monday to Thursday</w:t>
            </w:r>
          </w:p>
          <w:p w14:paraId="3174B4E3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654C34BD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A077C">
              <w:rPr>
                <w:rFonts w:asciiTheme="minorBidi" w:hAnsiTheme="minorBidi" w:cstheme="minorBidi"/>
                <w:sz w:val="18"/>
                <w:szCs w:val="18"/>
              </w:rPr>
              <w:t>9:00-11: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30AM</w:t>
            </w:r>
          </w:p>
        </w:tc>
        <w:tc>
          <w:tcPr>
            <w:tcW w:w="1440" w:type="dxa"/>
          </w:tcPr>
          <w:p w14:paraId="3790336B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July 10-Aug. 17</w:t>
            </w:r>
          </w:p>
        </w:tc>
        <w:tc>
          <w:tcPr>
            <w:tcW w:w="1080" w:type="dxa"/>
          </w:tcPr>
          <w:p w14:paraId="321153E8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In-Person</w:t>
            </w:r>
          </w:p>
        </w:tc>
        <w:tc>
          <w:tcPr>
            <w:tcW w:w="3690" w:type="dxa"/>
          </w:tcPr>
          <w:p w14:paraId="5DCCC26C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42920" w:rsidRPr="00FA077C" w14:paraId="7DEEE25A" w14:textId="77777777" w:rsidTr="00742920">
        <w:tc>
          <w:tcPr>
            <w:tcW w:w="2245" w:type="dxa"/>
          </w:tcPr>
          <w:p w14:paraId="545D5126" w14:textId="77777777" w:rsidR="00742920" w:rsidRPr="00FA077C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FA077C">
              <w:rPr>
                <w:rFonts w:asciiTheme="minorBidi" w:hAnsiTheme="minorBidi" w:cstheme="minorBidi"/>
                <w:b/>
                <w:sz w:val="18"/>
                <w:szCs w:val="18"/>
              </w:rPr>
              <w:t>Integrated Skills – Level 1</w:t>
            </w:r>
          </w:p>
          <w:p w14:paraId="1AFF05E9" w14:textId="77777777" w:rsidR="00742920" w:rsidRPr="00FA077C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0DDB9434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CLB 120</w:t>
            </w:r>
          </w:p>
        </w:tc>
        <w:tc>
          <w:tcPr>
            <w:tcW w:w="1350" w:type="dxa"/>
          </w:tcPr>
          <w:p w14:paraId="3BD152B4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Monday to Thursday</w:t>
            </w:r>
          </w:p>
          <w:p w14:paraId="0D393AD9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679343A3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A077C">
              <w:rPr>
                <w:rFonts w:asciiTheme="minorBidi" w:hAnsiTheme="minorBidi" w:cstheme="minorBidi"/>
                <w:sz w:val="18"/>
                <w:szCs w:val="18"/>
              </w:rPr>
              <w:t>9:00-11: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30AM</w:t>
            </w:r>
          </w:p>
        </w:tc>
        <w:tc>
          <w:tcPr>
            <w:tcW w:w="1440" w:type="dxa"/>
          </w:tcPr>
          <w:p w14:paraId="1796B5E2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July 10-Aug. 17</w:t>
            </w:r>
          </w:p>
        </w:tc>
        <w:tc>
          <w:tcPr>
            <w:tcW w:w="1080" w:type="dxa"/>
          </w:tcPr>
          <w:p w14:paraId="0BCC67A3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In-Person</w:t>
            </w:r>
          </w:p>
        </w:tc>
        <w:tc>
          <w:tcPr>
            <w:tcW w:w="3690" w:type="dxa"/>
          </w:tcPr>
          <w:p w14:paraId="3BB08519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42920" w:rsidRPr="00FA077C" w14:paraId="5B229DA4" w14:textId="77777777" w:rsidTr="00742920">
        <w:tc>
          <w:tcPr>
            <w:tcW w:w="2245" w:type="dxa"/>
          </w:tcPr>
          <w:p w14:paraId="506E8178" w14:textId="77777777" w:rsidR="00742920" w:rsidRPr="00FA077C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Integrated Skills – Level 2</w:t>
            </w:r>
          </w:p>
        </w:tc>
        <w:tc>
          <w:tcPr>
            <w:tcW w:w="1260" w:type="dxa"/>
          </w:tcPr>
          <w:p w14:paraId="5962B3BC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CLB 118</w:t>
            </w:r>
          </w:p>
        </w:tc>
        <w:tc>
          <w:tcPr>
            <w:tcW w:w="1350" w:type="dxa"/>
          </w:tcPr>
          <w:p w14:paraId="3A9614DB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Monday to Thursday</w:t>
            </w:r>
          </w:p>
          <w:p w14:paraId="77C94F17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00EC1A2C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12:00-2:30PM</w:t>
            </w:r>
          </w:p>
        </w:tc>
        <w:tc>
          <w:tcPr>
            <w:tcW w:w="1440" w:type="dxa"/>
          </w:tcPr>
          <w:p w14:paraId="7CB4C45A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July 10-Aug. 17</w:t>
            </w:r>
          </w:p>
        </w:tc>
        <w:tc>
          <w:tcPr>
            <w:tcW w:w="1080" w:type="dxa"/>
          </w:tcPr>
          <w:p w14:paraId="3DDD9DA5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In-Person</w:t>
            </w:r>
          </w:p>
        </w:tc>
        <w:tc>
          <w:tcPr>
            <w:tcW w:w="3690" w:type="dxa"/>
          </w:tcPr>
          <w:p w14:paraId="79F58600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42920" w:rsidRPr="00FA077C" w14:paraId="6AFC87B3" w14:textId="77777777" w:rsidTr="00742920">
        <w:tc>
          <w:tcPr>
            <w:tcW w:w="2245" w:type="dxa"/>
          </w:tcPr>
          <w:p w14:paraId="5A068F4B" w14:textId="77777777" w:rsidR="00742920" w:rsidRPr="00FA077C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Integrated Skills – Level 3</w:t>
            </w:r>
          </w:p>
        </w:tc>
        <w:tc>
          <w:tcPr>
            <w:tcW w:w="1260" w:type="dxa"/>
          </w:tcPr>
          <w:p w14:paraId="00A6EF01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CLB 120</w:t>
            </w:r>
          </w:p>
        </w:tc>
        <w:tc>
          <w:tcPr>
            <w:tcW w:w="1350" w:type="dxa"/>
          </w:tcPr>
          <w:p w14:paraId="1F2BBBFA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Monday to Thursday</w:t>
            </w:r>
          </w:p>
          <w:p w14:paraId="38B29619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6351905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12:00-2:30PM</w:t>
            </w:r>
          </w:p>
        </w:tc>
        <w:tc>
          <w:tcPr>
            <w:tcW w:w="1440" w:type="dxa"/>
          </w:tcPr>
          <w:p w14:paraId="2E0DA9C9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July 10-Aug. 17</w:t>
            </w:r>
          </w:p>
        </w:tc>
        <w:tc>
          <w:tcPr>
            <w:tcW w:w="1080" w:type="dxa"/>
          </w:tcPr>
          <w:p w14:paraId="5D375D1C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In-Person</w:t>
            </w:r>
          </w:p>
        </w:tc>
        <w:tc>
          <w:tcPr>
            <w:tcW w:w="3690" w:type="dxa"/>
          </w:tcPr>
          <w:p w14:paraId="2FFBD3E3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42920" w:rsidRPr="00FA077C" w14:paraId="4E9326B1" w14:textId="77777777" w:rsidTr="00742920">
        <w:tc>
          <w:tcPr>
            <w:tcW w:w="2245" w:type="dxa"/>
          </w:tcPr>
          <w:p w14:paraId="74EECEDE" w14:textId="77777777" w:rsidR="00742920" w:rsidRPr="00FA077C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English for Life and Work</w:t>
            </w:r>
          </w:p>
          <w:p w14:paraId="088309C5" w14:textId="77777777" w:rsidR="00742920" w:rsidRPr="00FA077C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2D2987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TBA</w:t>
            </w:r>
          </w:p>
        </w:tc>
        <w:tc>
          <w:tcPr>
            <w:tcW w:w="1350" w:type="dxa"/>
          </w:tcPr>
          <w:p w14:paraId="5B9EE739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Monday to Thursday</w:t>
            </w:r>
          </w:p>
          <w:p w14:paraId="3B439A8B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2B8CAA87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12:00-2:30PM</w:t>
            </w:r>
          </w:p>
        </w:tc>
        <w:tc>
          <w:tcPr>
            <w:tcW w:w="1440" w:type="dxa"/>
          </w:tcPr>
          <w:p w14:paraId="4E76C353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July 10-Aug. 17</w:t>
            </w:r>
          </w:p>
        </w:tc>
        <w:tc>
          <w:tcPr>
            <w:tcW w:w="1080" w:type="dxa"/>
          </w:tcPr>
          <w:p w14:paraId="3D302F87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In-Person</w:t>
            </w:r>
          </w:p>
        </w:tc>
        <w:tc>
          <w:tcPr>
            <w:tcW w:w="3690" w:type="dxa"/>
          </w:tcPr>
          <w:p w14:paraId="7C9C28DA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For students in Levels 2-4.</w:t>
            </w:r>
          </w:p>
          <w:p w14:paraId="0DD83918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B1317F9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This course </w:t>
            </w:r>
            <w:r w:rsidRPr="00361F68">
              <w:rPr>
                <w:rFonts w:asciiTheme="minorBidi" w:hAnsiTheme="minorBidi" w:cstheme="minorBidi"/>
                <w:sz w:val="18"/>
                <w:szCs w:val="18"/>
              </w:rPr>
              <w:t xml:space="preserve">helps students develop the language skills needed to live and/or work in the United States and follow their chosen career. </w:t>
            </w:r>
          </w:p>
          <w:p w14:paraId="668B8585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18E25E5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61F68">
              <w:rPr>
                <w:rFonts w:asciiTheme="minorBidi" w:hAnsiTheme="minorBidi" w:cstheme="minorBidi"/>
                <w:sz w:val="18"/>
                <w:szCs w:val="18"/>
              </w:rPr>
              <w:t xml:space="preserve">The class is interactive and communicative and focuses on improving fluency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with</w:t>
            </w:r>
            <w:r w:rsidRPr="00361F68">
              <w:rPr>
                <w:rFonts w:asciiTheme="minorBidi" w:hAnsiTheme="minorBidi" w:cstheme="minorBidi"/>
                <w:sz w:val="18"/>
                <w:szCs w:val="18"/>
              </w:rPr>
              <w:t xml:space="preserve"> the practice of speaking, listening, reading, writing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, </w:t>
            </w:r>
            <w:r w:rsidRPr="00361F68">
              <w:rPr>
                <w:rFonts w:asciiTheme="minorBidi" w:hAnsiTheme="minorBidi" w:cstheme="minorBidi"/>
                <w:sz w:val="18"/>
                <w:szCs w:val="18"/>
              </w:rPr>
              <w:t>grammar, and vocabulary.</w:t>
            </w:r>
          </w:p>
          <w:p w14:paraId="15508F38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42920" w:rsidRPr="00FA077C" w14:paraId="63386C54" w14:textId="77777777" w:rsidTr="00742920">
        <w:tc>
          <w:tcPr>
            <w:tcW w:w="2245" w:type="dxa"/>
          </w:tcPr>
          <w:p w14:paraId="7E403BD9" w14:textId="77777777" w:rsidR="00742920" w:rsidRDefault="00742920" w:rsidP="00A571F2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Conversation and Culture</w:t>
            </w:r>
          </w:p>
        </w:tc>
        <w:tc>
          <w:tcPr>
            <w:tcW w:w="1260" w:type="dxa"/>
          </w:tcPr>
          <w:p w14:paraId="273F0CA1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TBA</w:t>
            </w:r>
          </w:p>
        </w:tc>
        <w:tc>
          <w:tcPr>
            <w:tcW w:w="1350" w:type="dxa"/>
          </w:tcPr>
          <w:p w14:paraId="38D446AB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Mondays and Wednesdays</w:t>
            </w:r>
          </w:p>
          <w:p w14:paraId="42A7E137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D77E5AE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12:00-2:30PM</w:t>
            </w:r>
          </w:p>
        </w:tc>
        <w:tc>
          <w:tcPr>
            <w:tcW w:w="1440" w:type="dxa"/>
          </w:tcPr>
          <w:p w14:paraId="3BB310DD" w14:textId="77777777" w:rsidR="00742920" w:rsidRPr="00FA077C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July 10-Aug. 17</w:t>
            </w:r>
          </w:p>
        </w:tc>
        <w:tc>
          <w:tcPr>
            <w:tcW w:w="1080" w:type="dxa"/>
          </w:tcPr>
          <w:p w14:paraId="5F9AC127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Hybrid</w:t>
            </w:r>
          </w:p>
        </w:tc>
        <w:tc>
          <w:tcPr>
            <w:tcW w:w="3690" w:type="dxa"/>
          </w:tcPr>
          <w:p w14:paraId="4EF0F153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For students in Levels 3-5</w:t>
            </w:r>
          </w:p>
          <w:p w14:paraId="0C66D62C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 This course is hybrid and includes in-person meetings and independent online work.</w:t>
            </w:r>
          </w:p>
          <w:p w14:paraId="6033015E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FC85382" w14:textId="77777777" w:rsidR="00742920" w:rsidRDefault="00742920" w:rsidP="00A571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The course focuses on developing English skills while learning about US culture, with an emphasis on conversation and vocabulary. Topics include U.S. traditions, customs, values, movies, music, and more.</w:t>
            </w:r>
          </w:p>
        </w:tc>
      </w:tr>
    </w:tbl>
    <w:p w14:paraId="06A0C503" w14:textId="77777777" w:rsidR="00742920" w:rsidRPr="00A20E27" w:rsidRDefault="00742920" w:rsidP="00742920">
      <w:pPr>
        <w:rPr>
          <w:b/>
        </w:rPr>
      </w:pPr>
    </w:p>
    <w:p w14:paraId="72A1829A" w14:textId="77777777" w:rsidR="00742920" w:rsidRDefault="00742920"/>
    <w:sectPr w:rsidR="00742920" w:rsidSect="00742920">
      <w:head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A62E" w14:textId="77777777" w:rsidR="00000000" w:rsidRPr="00346DD7" w:rsidRDefault="00000000" w:rsidP="00A27EF2">
    <w:pPr>
      <w:pStyle w:val="Header"/>
      <w:jc w:val="center"/>
      <w:rPr>
        <w:sz w:val="32"/>
        <w:szCs w:val="32"/>
      </w:rPr>
    </w:pPr>
    <w:r w:rsidRPr="00346DD7">
      <w:rPr>
        <w:sz w:val="32"/>
        <w:szCs w:val="32"/>
      </w:rPr>
      <w:t>ESOL Program</w:t>
    </w:r>
  </w:p>
  <w:p w14:paraId="409E255A" w14:textId="77777777" w:rsidR="00000000" w:rsidRPr="00346DD7" w:rsidRDefault="00000000" w:rsidP="00A27EF2">
    <w:pPr>
      <w:pStyle w:val="Header"/>
      <w:jc w:val="center"/>
      <w:rPr>
        <w:sz w:val="32"/>
        <w:szCs w:val="32"/>
      </w:rPr>
    </w:pPr>
    <w:r w:rsidRPr="00346DD7">
      <w:rPr>
        <w:sz w:val="32"/>
        <w:szCs w:val="32"/>
      </w:rPr>
      <w:t xml:space="preserve">Lone Star </w:t>
    </w:r>
    <w:r w:rsidRPr="00346DD7">
      <w:rPr>
        <w:sz w:val="32"/>
        <w:szCs w:val="32"/>
      </w:rPr>
      <w:t>College-Kingwood</w:t>
    </w:r>
  </w:p>
  <w:p w14:paraId="0E0BC417" w14:textId="77777777" w:rsidR="00000000" w:rsidRPr="00346DD7" w:rsidRDefault="00000000" w:rsidP="00A27EF2">
    <w:pPr>
      <w:pStyle w:val="Header"/>
      <w:jc w:val="center"/>
      <w:rPr>
        <w:sz w:val="32"/>
        <w:szCs w:val="32"/>
      </w:rPr>
    </w:pPr>
    <w:r w:rsidRPr="00346DD7">
      <w:rPr>
        <w:sz w:val="32"/>
        <w:szCs w:val="32"/>
      </w:rPr>
      <w:t>Summer 202</w:t>
    </w:r>
    <w:r>
      <w:rPr>
        <w:sz w:val="32"/>
        <w:szCs w:val="32"/>
      </w:rPr>
      <w:t>5</w:t>
    </w:r>
    <w:r w:rsidRPr="00346DD7">
      <w:rPr>
        <w:sz w:val="32"/>
        <w:szCs w:val="32"/>
      </w:rPr>
      <w:t xml:space="preserve">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20"/>
    <w:rsid w:val="00742920"/>
    <w:rsid w:val="00CC5360"/>
    <w:rsid w:val="00C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6DEA"/>
  <w15:chartTrackingRefBased/>
  <w15:docId w15:val="{2656FCE1-00B7-4901-A292-52CEE942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92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9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9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92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9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9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92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92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92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92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9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2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9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2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92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2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9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2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92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Lone Star College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Tatarzyn, Daniel K</dc:creator>
  <cp:keywords/>
  <dc:description/>
  <cp:lastModifiedBy>Tatarzyn, Daniel K</cp:lastModifiedBy>
  <cp:revision>2</cp:revision>
  <dcterms:created xsi:type="dcterms:W3CDTF">2025-05-09T15:29:00Z</dcterms:created>
  <dcterms:modified xsi:type="dcterms:W3CDTF">2025-05-09T15:31:00Z</dcterms:modified>
</cp:coreProperties>
</file>