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DF0C" w14:textId="77777777" w:rsidR="00E73763" w:rsidRDefault="00375C9C">
      <w:pPr>
        <w:jc w:val="center"/>
      </w:pPr>
      <w:bookmarkStart w:id="0" w:name="_GoBack"/>
      <w:r>
        <w:rPr>
          <w:b/>
        </w:rPr>
        <w:t>Fellowship of Christian Athletes Constitution</w:t>
      </w:r>
    </w:p>
    <w:bookmarkEnd w:id="0"/>
    <w:p w14:paraId="6981835B" w14:textId="77777777" w:rsidR="00E73763" w:rsidRDefault="00E73763">
      <w:pPr>
        <w:ind w:right="1080"/>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8730"/>
      </w:tblGrid>
      <w:tr w:rsidR="00E73763" w14:paraId="4AEF6643" w14:textId="77777777">
        <w:tc>
          <w:tcPr>
            <w:tcW w:w="1368" w:type="dxa"/>
          </w:tcPr>
          <w:p w14:paraId="28993C83" w14:textId="77777777" w:rsidR="00E73763" w:rsidRDefault="00375C9C">
            <w:r>
              <w:t>Article I</w:t>
            </w:r>
          </w:p>
        </w:tc>
        <w:tc>
          <w:tcPr>
            <w:tcW w:w="8730" w:type="dxa"/>
          </w:tcPr>
          <w:p w14:paraId="19B33599" w14:textId="77777777" w:rsidR="00E73763" w:rsidRDefault="00375C9C">
            <w:pPr>
              <w:rPr>
                <w:sz w:val="22"/>
                <w:szCs w:val="22"/>
              </w:rPr>
            </w:pPr>
            <w:r>
              <w:rPr>
                <w:sz w:val="22"/>
                <w:szCs w:val="22"/>
              </w:rPr>
              <w:t>Purpose</w:t>
            </w:r>
          </w:p>
          <w:p w14:paraId="0B1BF76A" w14:textId="77777777" w:rsidR="00E73763" w:rsidRDefault="00375C9C">
            <w:pPr>
              <w:rPr>
                <w:sz w:val="22"/>
                <w:szCs w:val="22"/>
              </w:rPr>
            </w:pPr>
            <w:r>
              <w:rPr>
                <w:sz w:val="22"/>
                <w:szCs w:val="22"/>
              </w:rPr>
              <w:t>The mission of the Fellowship of Christian Athletes is “to present to athletes and coaches, and all whom they influence, the challenge and adventure of receiving Jesus Christ as Savior and Lord, serving Him in their relationships and in the fellowship of the church.”</w:t>
            </w:r>
          </w:p>
        </w:tc>
      </w:tr>
      <w:tr w:rsidR="00E73763" w14:paraId="2F39BD3A" w14:textId="77777777">
        <w:tc>
          <w:tcPr>
            <w:tcW w:w="1368" w:type="dxa"/>
          </w:tcPr>
          <w:p w14:paraId="5D33007D" w14:textId="77777777" w:rsidR="00E73763" w:rsidRDefault="00375C9C">
            <w:r>
              <w:t>Article II</w:t>
            </w:r>
          </w:p>
        </w:tc>
        <w:tc>
          <w:tcPr>
            <w:tcW w:w="8730" w:type="dxa"/>
          </w:tcPr>
          <w:p w14:paraId="08A6A7AF" w14:textId="77777777" w:rsidR="00E73763" w:rsidRDefault="00375C9C">
            <w:pPr>
              <w:rPr>
                <w:sz w:val="22"/>
                <w:szCs w:val="22"/>
              </w:rPr>
            </w:pPr>
            <w:r>
              <w:rPr>
                <w:sz w:val="22"/>
                <w:szCs w:val="22"/>
              </w:rPr>
              <w:t>Name</w:t>
            </w:r>
          </w:p>
          <w:p w14:paraId="7C7BAA1B" w14:textId="77777777" w:rsidR="00E73763" w:rsidRDefault="00375C9C">
            <w:pPr>
              <w:rPr>
                <w:sz w:val="22"/>
                <w:szCs w:val="22"/>
              </w:rPr>
            </w:pPr>
            <w:r>
              <w:rPr>
                <w:sz w:val="22"/>
                <w:szCs w:val="22"/>
              </w:rPr>
              <w:t>The name of the organization shall be the Lone Star College-CyFair Fellowship of Christian Athletes.</w:t>
            </w:r>
          </w:p>
        </w:tc>
      </w:tr>
      <w:tr w:rsidR="00E73763" w14:paraId="6739D621" w14:textId="77777777">
        <w:tc>
          <w:tcPr>
            <w:tcW w:w="1368" w:type="dxa"/>
          </w:tcPr>
          <w:p w14:paraId="551D37CE" w14:textId="77777777" w:rsidR="00E73763" w:rsidRDefault="00375C9C">
            <w:r>
              <w:t>Article III</w:t>
            </w:r>
          </w:p>
        </w:tc>
        <w:tc>
          <w:tcPr>
            <w:tcW w:w="8730" w:type="dxa"/>
          </w:tcPr>
          <w:p w14:paraId="5CF2BC97" w14:textId="77777777" w:rsidR="00E73763" w:rsidRDefault="00375C9C">
            <w:pPr>
              <w:rPr>
                <w:sz w:val="22"/>
                <w:szCs w:val="22"/>
              </w:rPr>
            </w:pPr>
            <w:r>
              <w:rPr>
                <w:sz w:val="22"/>
                <w:szCs w:val="22"/>
              </w:rPr>
              <w:t>Membership</w:t>
            </w:r>
          </w:p>
        </w:tc>
      </w:tr>
      <w:tr w:rsidR="00E73763" w14:paraId="6E342E92" w14:textId="77777777">
        <w:tc>
          <w:tcPr>
            <w:tcW w:w="1368" w:type="dxa"/>
          </w:tcPr>
          <w:p w14:paraId="30D891B2" w14:textId="77777777" w:rsidR="00E73763" w:rsidRDefault="00E73763"/>
        </w:tc>
        <w:tc>
          <w:tcPr>
            <w:tcW w:w="8730" w:type="dxa"/>
          </w:tcPr>
          <w:p w14:paraId="7F5A2E1B"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Any registered student (full or part-time) at Lone Star College-CyFair who is in good standing with the College and fulfilling the membership requirements of the organization may be a member.</w:t>
            </w:r>
          </w:p>
          <w:p w14:paraId="41A7B6D9" w14:textId="77777777" w:rsidR="00E73763" w:rsidRDefault="00375C9C">
            <w:pPr>
              <w:tabs>
                <w:tab w:val="left" w:pos="1152"/>
              </w:tabs>
              <w:ind w:left="1152" w:hanging="1152"/>
              <w:jc w:val="both"/>
              <w:rPr>
                <w:i/>
                <w:sz w:val="22"/>
                <w:szCs w:val="22"/>
              </w:rPr>
            </w:pPr>
            <w:r>
              <w:rPr>
                <w:sz w:val="22"/>
                <w:szCs w:val="22"/>
              </w:rPr>
              <w:t>Section 2:</w:t>
            </w:r>
            <w:r>
              <w:rPr>
                <w:sz w:val="22"/>
                <w:szCs w:val="22"/>
              </w:rPr>
              <w:tab/>
              <w:t xml:space="preserve">Membership Requirements: </w:t>
            </w:r>
            <w:r>
              <w:rPr>
                <w:color w:val="141413"/>
                <w:sz w:val="22"/>
                <w:szCs w:val="22"/>
              </w:rPr>
              <w:t>As the purpose states, FCA is targeted at reaching athletes and coaches. In order to best reach this group members are to be current or former members of recognized school athletic teams and those who carry an interest in athletics. FCA should not become an exclusive “club,” with restricted membership, any student of Lone Star College-CyFair is welcomed to attend and become a member.</w:t>
            </w:r>
          </w:p>
          <w:p w14:paraId="5A1E722E" w14:textId="77777777" w:rsidR="00E73763" w:rsidRDefault="00375C9C">
            <w:pPr>
              <w:tabs>
                <w:tab w:val="left" w:pos="1152"/>
              </w:tabs>
              <w:ind w:left="1152" w:hanging="1152"/>
              <w:jc w:val="both"/>
              <w:rPr>
                <w:sz w:val="22"/>
                <w:szCs w:val="22"/>
              </w:rPr>
            </w:pPr>
            <w:r>
              <w:rPr>
                <w:sz w:val="22"/>
                <w:szCs w:val="22"/>
              </w:rPr>
              <w:t>Section 3:</w:t>
            </w:r>
            <w:r>
              <w:rPr>
                <w:sz w:val="22"/>
                <w:szCs w:val="22"/>
              </w:rPr>
              <w:tab/>
              <w:t>In order to guarantee equal rights for all members of the Lone Star College-CyFair student body, equal opportunities shall be afforded all students without regard to race, color, national and/or ethnic origin, religion, creed, gender, marital affiliation, sexual orientation, age, citizenship, nationality, veteran status, or physical disability.</w:t>
            </w:r>
          </w:p>
          <w:p w14:paraId="5D0F3643" w14:textId="77777777" w:rsidR="00E73763" w:rsidRDefault="00375C9C">
            <w:pPr>
              <w:tabs>
                <w:tab w:val="left" w:pos="1152"/>
              </w:tabs>
              <w:ind w:left="1152" w:hanging="1152"/>
              <w:jc w:val="both"/>
              <w:rPr>
                <w:sz w:val="22"/>
                <w:szCs w:val="22"/>
              </w:rPr>
            </w:pPr>
            <w:r>
              <w:rPr>
                <w:sz w:val="22"/>
                <w:szCs w:val="22"/>
              </w:rPr>
              <w:t>Section 4:</w:t>
            </w:r>
            <w:r>
              <w:rPr>
                <w:sz w:val="22"/>
                <w:szCs w:val="22"/>
              </w:rPr>
              <w:tab/>
              <w:t>Classification:  Active.</w:t>
            </w:r>
          </w:p>
          <w:p w14:paraId="2BA1833B" w14:textId="77777777" w:rsidR="00E73763" w:rsidRDefault="00375C9C">
            <w:pPr>
              <w:tabs>
                <w:tab w:val="left" w:pos="1152"/>
              </w:tabs>
              <w:ind w:left="1152" w:hanging="1152"/>
              <w:jc w:val="both"/>
              <w:rPr>
                <w:sz w:val="22"/>
                <w:szCs w:val="22"/>
              </w:rPr>
            </w:pPr>
            <w:r>
              <w:rPr>
                <w:sz w:val="22"/>
                <w:szCs w:val="22"/>
              </w:rPr>
              <w:t>Section 5:</w:t>
            </w:r>
            <w:r>
              <w:rPr>
                <w:sz w:val="22"/>
                <w:szCs w:val="22"/>
              </w:rPr>
              <w:tab/>
              <w:t>Privileges of membership: Voting privileges will be restricted to Lone Star College-CyFair student membership.</w:t>
            </w:r>
          </w:p>
        </w:tc>
      </w:tr>
      <w:tr w:rsidR="00E73763" w14:paraId="441EBF4A" w14:textId="77777777">
        <w:tc>
          <w:tcPr>
            <w:tcW w:w="1368" w:type="dxa"/>
          </w:tcPr>
          <w:p w14:paraId="62EB8375" w14:textId="77777777" w:rsidR="00E73763" w:rsidRDefault="00375C9C">
            <w:r>
              <w:t>Article IV</w:t>
            </w:r>
          </w:p>
        </w:tc>
        <w:tc>
          <w:tcPr>
            <w:tcW w:w="8730" w:type="dxa"/>
          </w:tcPr>
          <w:p w14:paraId="001F196B"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Officers and Advisors</w:t>
            </w:r>
          </w:p>
        </w:tc>
      </w:tr>
      <w:tr w:rsidR="00E73763" w14:paraId="6C960DC6" w14:textId="77777777">
        <w:tc>
          <w:tcPr>
            <w:tcW w:w="1368" w:type="dxa"/>
          </w:tcPr>
          <w:p w14:paraId="6A9D542C" w14:textId="77777777" w:rsidR="00E73763" w:rsidRDefault="00E73763"/>
        </w:tc>
        <w:tc>
          <w:tcPr>
            <w:tcW w:w="8730" w:type="dxa"/>
          </w:tcPr>
          <w:p w14:paraId="30B2FF7E"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Officers: 1. Captain 2. Co-Captain 3. Recruiter 4. Secretary 5. Treasurer</w:t>
            </w:r>
          </w:p>
          <w:p w14:paraId="5E0040A4"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Qualifications for holding office:</w:t>
            </w:r>
            <w:r>
              <w:rPr>
                <w:i/>
                <w:color w:val="000000"/>
                <w:sz w:val="22"/>
                <w:szCs w:val="22"/>
              </w:rPr>
              <w:t xml:space="preserve"> </w:t>
            </w:r>
            <w:r>
              <w:rPr>
                <w:sz w:val="22"/>
                <w:szCs w:val="22"/>
              </w:rPr>
              <w:t xml:space="preserve">An officer must be a member of the Lone Star College </w:t>
            </w:r>
            <w:proofErr w:type="spellStart"/>
            <w:r>
              <w:rPr>
                <w:sz w:val="22"/>
                <w:szCs w:val="22"/>
              </w:rPr>
              <w:t>Cyfair</w:t>
            </w:r>
            <w:proofErr w:type="spellEnd"/>
            <w:r>
              <w:rPr>
                <w:sz w:val="22"/>
                <w:szCs w:val="22"/>
              </w:rPr>
              <w:t xml:space="preserve"> Fellowship of Christian Athletes in agreement with FCA’s Statement of Faith and mission and meet any qualifications set by the school for holding office in an organization that is consistent with FCA’s mission and beliefs.</w:t>
            </w:r>
          </w:p>
          <w:p w14:paraId="4ABCB270"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3:</w:t>
            </w:r>
            <w:r>
              <w:rPr>
                <w:color w:val="000000"/>
                <w:sz w:val="22"/>
                <w:szCs w:val="22"/>
              </w:rPr>
              <w:tab/>
              <w:t>Length of Term:</w:t>
            </w:r>
            <w:r>
              <w:rPr>
                <w:i/>
                <w:color w:val="000000"/>
                <w:sz w:val="22"/>
                <w:szCs w:val="22"/>
              </w:rPr>
              <w:t xml:space="preserve"> </w:t>
            </w:r>
            <w:r>
              <w:rPr>
                <w:sz w:val="22"/>
                <w:szCs w:val="22"/>
              </w:rPr>
              <w:t>The length of all terms will be from the first week of Fall semester to the last week of Spring semester.</w:t>
            </w:r>
          </w:p>
          <w:p w14:paraId="44164AE1"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4:</w:t>
            </w:r>
            <w:r>
              <w:rPr>
                <w:color w:val="000000"/>
                <w:sz w:val="22"/>
                <w:szCs w:val="22"/>
              </w:rPr>
              <w:tab/>
              <w:t xml:space="preserve">Duties of Officers:  </w:t>
            </w:r>
          </w:p>
          <w:p w14:paraId="26436B90" w14:textId="77777777" w:rsidR="00E73763" w:rsidRDefault="00375C9C">
            <w:pPr>
              <w:pBdr>
                <w:top w:val="nil"/>
                <w:left w:val="nil"/>
                <w:bottom w:val="nil"/>
                <w:right w:val="nil"/>
                <w:between w:val="nil"/>
              </w:pBdr>
              <w:tabs>
                <w:tab w:val="left" w:pos="1152"/>
              </w:tabs>
              <w:ind w:left="1152" w:hanging="115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President - will preside over all meetings, work with other officers in planning programs, give direction in setting group goals and demonstrate Christian leadership qualities.</w:t>
            </w:r>
          </w:p>
          <w:p w14:paraId="03823448" w14:textId="77777777" w:rsidR="00E73763" w:rsidRDefault="00375C9C">
            <w:pPr>
              <w:pBdr>
                <w:top w:val="nil"/>
                <w:left w:val="nil"/>
                <w:bottom w:val="nil"/>
                <w:right w:val="nil"/>
                <w:between w:val="nil"/>
              </w:pBdr>
              <w:tabs>
                <w:tab w:val="left" w:pos="1152"/>
              </w:tabs>
              <w:ind w:left="1152" w:hanging="115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Vice President - will assist the President in any way, inform members of meeting time and place, assist in program planning and take care of any physical needs of the meeting. </w:t>
            </w:r>
          </w:p>
          <w:p w14:paraId="351C4DC7" w14:textId="77777777" w:rsidR="00E73763" w:rsidRDefault="00375C9C">
            <w:pPr>
              <w:pBdr>
                <w:top w:val="nil"/>
                <w:left w:val="nil"/>
                <w:bottom w:val="nil"/>
                <w:right w:val="nil"/>
                <w:between w:val="nil"/>
              </w:pBdr>
              <w:tabs>
                <w:tab w:val="left" w:pos="1152"/>
              </w:tabs>
              <w:ind w:left="1152" w:hanging="115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 Recruiter - will promote official membership in FCA by coordinating a fall and spring events each year and completing rosters.</w:t>
            </w:r>
          </w:p>
          <w:p w14:paraId="19E097CC" w14:textId="77777777" w:rsidR="00E73763" w:rsidRDefault="00375C9C">
            <w:pPr>
              <w:pBdr>
                <w:top w:val="nil"/>
                <w:left w:val="nil"/>
                <w:bottom w:val="nil"/>
                <w:right w:val="nil"/>
                <w:between w:val="nil"/>
              </w:pBdr>
              <w:tabs>
                <w:tab w:val="left" w:pos="1152"/>
              </w:tabs>
              <w:ind w:left="1152" w:hanging="115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Secretary - will keep a record of each meeting and take care of any other written correspondence. </w:t>
            </w:r>
          </w:p>
          <w:p w14:paraId="582C320B" w14:textId="77777777" w:rsidR="00E73763" w:rsidRDefault="00375C9C">
            <w:pPr>
              <w:pBdr>
                <w:top w:val="nil"/>
                <w:left w:val="nil"/>
                <w:bottom w:val="nil"/>
                <w:right w:val="nil"/>
                <w:between w:val="nil"/>
              </w:pBdr>
              <w:tabs>
                <w:tab w:val="left" w:pos="1152"/>
              </w:tabs>
              <w:ind w:left="1152" w:hanging="115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E. Treasurer - will be responsible for all funds acquired by the organization, paying bills and keeping record of all income and disbursements.</w:t>
            </w:r>
          </w:p>
          <w:p w14:paraId="3288AE08"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5:</w:t>
            </w:r>
            <w:r>
              <w:rPr>
                <w:color w:val="000000"/>
                <w:sz w:val="22"/>
                <w:szCs w:val="22"/>
              </w:rPr>
              <w:tab/>
              <w:t>Should a vacancy in any office occur, it shall be fille</w:t>
            </w:r>
            <w:r>
              <w:rPr>
                <w:sz w:val="22"/>
                <w:szCs w:val="22"/>
              </w:rPr>
              <w:t>d by the remaining officers.</w:t>
            </w:r>
          </w:p>
          <w:p w14:paraId="4089412C"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6:</w:t>
            </w:r>
            <w:r>
              <w:rPr>
                <w:color w:val="000000"/>
                <w:sz w:val="22"/>
                <w:szCs w:val="22"/>
              </w:rPr>
              <w:tab/>
              <w:t>Executive leadership positions include</w:t>
            </w:r>
            <w:r>
              <w:rPr>
                <w:sz w:val="22"/>
                <w:szCs w:val="22"/>
              </w:rPr>
              <w:t xml:space="preserve"> President and Vice President. </w:t>
            </w:r>
          </w:p>
        </w:tc>
      </w:tr>
      <w:tr w:rsidR="00E73763" w14:paraId="1E6CFAE3" w14:textId="77777777">
        <w:tc>
          <w:tcPr>
            <w:tcW w:w="1368" w:type="dxa"/>
          </w:tcPr>
          <w:p w14:paraId="539B4822" w14:textId="77777777" w:rsidR="00E73763" w:rsidRDefault="00375C9C">
            <w:r>
              <w:t>Article V</w:t>
            </w:r>
          </w:p>
        </w:tc>
        <w:tc>
          <w:tcPr>
            <w:tcW w:w="8730" w:type="dxa"/>
          </w:tcPr>
          <w:p w14:paraId="072B2D14"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Elections</w:t>
            </w:r>
          </w:p>
        </w:tc>
      </w:tr>
      <w:tr w:rsidR="00E73763" w14:paraId="127CAB0D" w14:textId="77777777">
        <w:tc>
          <w:tcPr>
            <w:tcW w:w="1368" w:type="dxa"/>
          </w:tcPr>
          <w:p w14:paraId="55E186CB" w14:textId="77777777" w:rsidR="00E73763" w:rsidRDefault="00E73763"/>
        </w:tc>
        <w:tc>
          <w:tcPr>
            <w:tcW w:w="8730" w:type="dxa"/>
          </w:tcPr>
          <w:p w14:paraId="47FCF9A7" w14:textId="77777777" w:rsidR="00E73763" w:rsidRDefault="00375C9C">
            <w:pPr>
              <w:pBdr>
                <w:top w:val="nil"/>
                <w:left w:val="nil"/>
                <w:bottom w:val="nil"/>
                <w:right w:val="nil"/>
                <w:between w:val="nil"/>
              </w:pBdr>
              <w:tabs>
                <w:tab w:val="left" w:pos="1152"/>
              </w:tabs>
              <w:ind w:left="1152" w:hanging="1152"/>
              <w:jc w:val="both"/>
              <w:rPr>
                <w:sz w:val="22"/>
                <w:szCs w:val="22"/>
              </w:rPr>
            </w:pPr>
            <w:r>
              <w:rPr>
                <w:color w:val="000000"/>
                <w:sz w:val="22"/>
                <w:szCs w:val="22"/>
              </w:rPr>
              <w:t>Section 1:</w:t>
            </w:r>
            <w:r>
              <w:rPr>
                <w:color w:val="000000"/>
                <w:sz w:val="22"/>
                <w:szCs w:val="22"/>
              </w:rPr>
              <w:tab/>
              <w:t xml:space="preserve">Time of Elections: The </w:t>
            </w:r>
            <w:r>
              <w:rPr>
                <w:sz w:val="22"/>
                <w:szCs w:val="22"/>
              </w:rPr>
              <w:t>last Wednesday of the Spring semester (The week before finals)</w:t>
            </w:r>
          </w:p>
          <w:p w14:paraId="4F0268B0" w14:textId="77777777" w:rsidR="00E73763" w:rsidRDefault="00375C9C">
            <w:pPr>
              <w:pBdr>
                <w:top w:val="nil"/>
                <w:left w:val="nil"/>
                <w:bottom w:val="nil"/>
                <w:right w:val="nil"/>
                <w:between w:val="nil"/>
              </w:pBdr>
              <w:tabs>
                <w:tab w:val="left" w:pos="1152"/>
              </w:tabs>
              <w:ind w:left="1152" w:hanging="1152"/>
              <w:jc w:val="both"/>
              <w:rPr>
                <w:sz w:val="22"/>
                <w:szCs w:val="22"/>
              </w:rPr>
            </w:pPr>
            <w:r>
              <w:rPr>
                <w:color w:val="000000"/>
                <w:sz w:val="22"/>
                <w:szCs w:val="22"/>
              </w:rPr>
              <w:t>Section 2:</w:t>
            </w:r>
            <w:r>
              <w:rPr>
                <w:color w:val="000000"/>
                <w:sz w:val="22"/>
                <w:szCs w:val="22"/>
              </w:rPr>
              <w:tab/>
              <w:t>Election Procedures: Candidate receiving</w:t>
            </w:r>
            <w:r>
              <w:rPr>
                <w:sz w:val="22"/>
                <w:szCs w:val="22"/>
              </w:rPr>
              <w:t xml:space="preserve"> a simple majority </w:t>
            </w:r>
            <w:r>
              <w:rPr>
                <w:color w:val="000000"/>
                <w:sz w:val="22"/>
                <w:szCs w:val="22"/>
              </w:rPr>
              <w:t>will be declared the winner.</w:t>
            </w:r>
            <w:r>
              <w:rPr>
                <w:i/>
                <w:color w:val="000000"/>
                <w:sz w:val="22"/>
                <w:szCs w:val="22"/>
              </w:rPr>
              <w:t xml:space="preserve">  </w:t>
            </w:r>
          </w:p>
          <w:p w14:paraId="2A770CCB" w14:textId="77777777" w:rsidR="00E73763" w:rsidRDefault="00375C9C">
            <w:pPr>
              <w:pBdr>
                <w:top w:val="nil"/>
                <w:left w:val="nil"/>
                <w:bottom w:val="nil"/>
                <w:right w:val="nil"/>
                <w:between w:val="nil"/>
              </w:pBdr>
              <w:tabs>
                <w:tab w:val="left" w:pos="1152"/>
              </w:tabs>
              <w:ind w:left="1152" w:hanging="1152"/>
              <w:jc w:val="both"/>
              <w:rPr>
                <w:sz w:val="22"/>
                <w:szCs w:val="22"/>
              </w:rPr>
            </w:pPr>
            <w:r>
              <w:rPr>
                <w:sz w:val="22"/>
                <w:szCs w:val="22"/>
              </w:rPr>
              <w:t>Section 3:   In the event of a tie, one member of the club not present at the election meeting   will be contacted and asked to place a vote for his or her preferred candidate.</w:t>
            </w:r>
          </w:p>
          <w:p w14:paraId="34328DF4"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lastRenderedPageBreak/>
              <w:t>Section 4:</w:t>
            </w:r>
            <w:r>
              <w:rPr>
                <w:color w:val="000000"/>
                <w:sz w:val="22"/>
                <w:szCs w:val="22"/>
              </w:rPr>
              <w:tab/>
              <w:t xml:space="preserve">Recall: A petition of </w:t>
            </w:r>
            <w:r>
              <w:rPr>
                <w:sz w:val="22"/>
                <w:szCs w:val="22"/>
              </w:rPr>
              <w:t>half</w:t>
            </w:r>
            <w:r>
              <w:rPr>
                <w:i/>
                <w:sz w:val="22"/>
                <w:szCs w:val="22"/>
              </w:rPr>
              <w:t xml:space="preserve"> </w:t>
            </w:r>
            <w:r>
              <w:rPr>
                <w:color w:val="000000"/>
                <w:sz w:val="22"/>
                <w:szCs w:val="22"/>
              </w:rPr>
              <w:t xml:space="preserve">of the total number of members shall be cause for a recall election. The offense must be in writing and submitted by a member. A recall election shall be held at the next regular business meeting after presentation of the recall position and shall be conducted as a special election. Recall will require a favorable vote of </w:t>
            </w:r>
            <w:r>
              <w:rPr>
                <w:sz w:val="22"/>
                <w:szCs w:val="22"/>
              </w:rPr>
              <w:t xml:space="preserve">two-thirds </w:t>
            </w:r>
            <w:r>
              <w:rPr>
                <w:color w:val="000000"/>
                <w:sz w:val="22"/>
                <w:szCs w:val="22"/>
              </w:rPr>
              <w:t>of the voting membership.</w:t>
            </w:r>
          </w:p>
        </w:tc>
      </w:tr>
      <w:tr w:rsidR="00E73763" w14:paraId="61D1297B" w14:textId="77777777">
        <w:tc>
          <w:tcPr>
            <w:tcW w:w="1368" w:type="dxa"/>
          </w:tcPr>
          <w:p w14:paraId="53BACA4B" w14:textId="77777777" w:rsidR="00E73763" w:rsidRDefault="00375C9C">
            <w:r>
              <w:lastRenderedPageBreak/>
              <w:t>Article VI</w:t>
            </w:r>
          </w:p>
        </w:tc>
        <w:tc>
          <w:tcPr>
            <w:tcW w:w="8730" w:type="dxa"/>
          </w:tcPr>
          <w:p w14:paraId="3FEF7E68"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Meetings</w:t>
            </w:r>
          </w:p>
        </w:tc>
      </w:tr>
      <w:tr w:rsidR="00E73763" w14:paraId="3CD2D750" w14:textId="77777777">
        <w:tc>
          <w:tcPr>
            <w:tcW w:w="1368" w:type="dxa"/>
          </w:tcPr>
          <w:p w14:paraId="30313B63" w14:textId="77777777" w:rsidR="00E73763" w:rsidRDefault="00E73763"/>
        </w:tc>
        <w:tc>
          <w:tcPr>
            <w:tcW w:w="8730" w:type="dxa"/>
          </w:tcPr>
          <w:p w14:paraId="6BC0076D"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r>
            <w:r>
              <w:rPr>
                <w:sz w:val="22"/>
                <w:szCs w:val="22"/>
              </w:rPr>
              <w:t>The time and place of the meeting will be set by the President based on member availability.</w:t>
            </w:r>
          </w:p>
          <w:p w14:paraId="40E9BEDC"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 xml:space="preserve">Frequency of meetings: </w:t>
            </w:r>
            <w:r>
              <w:rPr>
                <w:sz w:val="22"/>
                <w:szCs w:val="22"/>
              </w:rPr>
              <w:t>Meetings will be every other week.</w:t>
            </w:r>
          </w:p>
          <w:p w14:paraId="624BC4E1"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3:</w:t>
            </w:r>
            <w:r>
              <w:rPr>
                <w:color w:val="000000"/>
                <w:sz w:val="22"/>
                <w:szCs w:val="22"/>
              </w:rPr>
              <w:tab/>
              <w:t xml:space="preserve">Special Meetings: </w:t>
            </w:r>
            <w:r>
              <w:rPr>
                <w:sz w:val="22"/>
                <w:szCs w:val="22"/>
              </w:rPr>
              <w:t>Special meetings will only be called for recall elections.</w:t>
            </w:r>
          </w:p>
          <w:p w14:paraId="0FCCC61B"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4:</w:t>
            </w:r>
            <w:r>
              <w:rPr>
                <w:color w:val="000000"/>
                <w:sz w:val="22"/>
                <w:szCs w:val="22"/>
              </w:rPr>
              <w:tab/>
              <w:t>Quorum for regular and special meetings shall be</w:t>
            </w:r>
            <w:r>
              <w:rPr>
                <w:sz w:val="22"/>
                <w:szCs w:val="22"/>
              </w:rPr>
              <w:t xml:space="preserve"> a minimum of 8-10 members.</w:t>
            </w:r>
          </w:p>
          <w:p w14:paraId="3DD8AF88"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5:</w:t>
            </w:r>
            <w:r>
              <w:rPr>
                <w:color w:val="000000"/>
                <w:sz w:val="22"/>
                <w:szCs w:val="22"/>
              </w:rPr>
              <w:tab/>
              <w:t xml:space="preserve">Rules of procedure for this organization shall be </w:t>
            </w:r>
            <w:r>
              <w:rPr>
                <w:i/>
                <w:color w:val="000000"/>
                <w:sz w:val="22"/>
                <w:szCs w:val="22"/>
              </w:rPr>
              <w:t>Robert’s Rules of Order</w:t>
            </w:r>
            <w:r>
              <w:rPr>
                <w:i/>
                <w:sz w:val="22"/>
                <w:szCs w:val="22"/>
              </w:rPr>
              <w:t>s.</w:t>
            </w:r>
          </w:p>
        </w:tc>
      </w:tr>
      <w:tr w:rsidR="00E73763" w14:paraId="386B6384" w14:textId="77777777">
        <w:tc>
          <w:tcPr>
            <w:tcW w:w="1368" w:type="dxa"/>
          </w:tcPr>
          <w:p w14:paraId="7F9AE8E8" w14:textId="77777777" w:rsidR="00E73763" w:rsidRDefault="00375C9C">
            <w:r>
              <w:t>Article VII</w:t>
            </w:r>
          </w:p>
        </w:tc>
        <w:tc>
          <w:tcPr>
            <w:tcW w:w="8730" w:type="dxa"/>
          </w:tcPr>
          <w:p w14:paraId="74E60C1B"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Finances</w:t>
            </w:r>
          </w:p>
        </w:tc>
      </w:tr>
      <w:tr w:rsidR="00E73763" w14:paraId="26574436" w14:textId="77777777">
        <w:tc>
          <w:tcPr>
            <w:tcW w:w="1368" w:type="dxa"/>
          </w:tcPr>
          <w:p w14:paraId="0AD5949A" w14:textId="77777777" w:rsidR="00E73763" w:rsidRDefault="00E73763"/>
        </w:tc>
        <w:tc>
          <w:tcPr>
            <w:tcW w:w="8730" w:type="dxa"/>
          </w:tcPr>
          <w:p w14:paraId="3EB27CA9"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Fiscal Operating year</w:t>
            </w:r>
            <w:r>
              <w:rPr>
                <w:sz w:val="22"/>
                <w:szCs w:val="22"/>
              </w:rPr>
              <w:t xml:space="preserve">: </w:t>
            </w:r>
            <w:r>
              <w:rPr>
                <w:color w:val="000000"/>
                <w:sz w:val="22"/>
                <w:szCs w:val="22"/>
              </w:rPr>
              <w:t>September 1 – August 31; same as college</w:t>
            </w:r>
            <w:r>
              <w:rPr>
                <w:sz w:val="22"/>
                <w:szCs w:val="22"/>
              </w:rPr>
              <w:t>.</w:t>
            </w:r>
          </w:p>
          <w:p w14:paraId="60653962"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There are no membership dues for this organization.</w:t>
            </w:r>
          </w:p>
        </w:tc>
      </w:tr>
      <w:tr w:rsidR="00E73763" w14:paraId="55A51D52" w14:textId="77777777">
        <w:tc>
          <w:tcPr>
            <w:tcW w:w="1368" w:type="dxa"/>
          </w:tcPr>
          <w:p w14:paraId="7CE09CC3" w14:textId="77777777" w:rsidR="00E73763" w:rsidRDefault="00375C9C">
            <w:r>
              <w:t>Article VIII</w:t>
            </w:r>
          </w:p>
        </w:tc>
        <w:tc>
          <w:tcPr>
            <w:tcW w:w="8730" w:type="dxa"/>
          </w:tcPr>
          <w:p w14:paraId="4FEADA2D"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Committees</w:t>
            </w:r>
          </w:p>
          <w:p w14:paraId="7FC0DB91"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 xml:space="preserve">Standing Committees: </w:t>
            </w:r>
            <w:r>
              <w:rPr>
                <w:sz w:val="22"/>
                <w:szCs w:val="22"/>
              </w:rPr>
              <w:t>Officer Committee.</w:t>
            </w:r>
          </w:p>
          <w:p w14:paraId="24B4471C"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 xml:space="preserve">Selection of Standing Committees: </w:t>
            </w:r>
            <w:r>
              <w:rPr>
                <w:sz w:val="22"/>
                <w:szCs w:val="22"/>
              </w:rPr>
              <w:t xml:space="preserve">Will be selected by election by the members. </w:t>
            </w:r>
          </w:p>
          <w:p w14:paraId="3318B359"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3:</w:t>
            </w:r>
            <w:r>
              <w:rPr>
                <w:color w:val="000000"/>
                <w:sz w:val="22"/>
                <w:szCs w:val="22"/>
              </w:rPr>
              <w:tab/>
              <w:t xml:space="preserve">Powers and Duties of Standing Committees: </w:t>
            </w:r>
            <w:r>
              <w:rPr>
                <w:sz w:val="22"/>
                <w:szCs w:val="22"/>
              </w:rPr>
              <w:t>To preside over meetings and provide leadership to the club (see Officers and Advisors section for more detail).</w:t>
            </w:r>
          </w:p>
        </w:tc>
      </w:tr>
      <w:tr w:rsidR="00E73763" w14:paraId="2CED9982" w14:textId="77777777">
        <w:tc>
          <w:tcPr>
            <w:tcW w:w="1368" w:type="dxa"/>
          </w:tcPr>
          <w:p w14:paraId="3A62B146" w14:textId="77777777" w:rsidR="00E73763" w:rsidRDefault="00375C9C">
            <w:r>
              <w:t>Article IX</w:t>
            </w:r>
          </w:p>
        </w:tc>
        <w:tc>
          <w:tcPr>
            <w:tcW w:w="8730" w:type="dxa"/>
          </w:tcPr>
          <w:p w14:paraId="7737A624"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Amendments</w:t>
            </w:r>
          </w:p>
        </w:tc>
      </w:tr>
      <w:tr w:rsidR="00E73763" w14:paraId="653ABE36" w14:textId="77777777">
        <w:tc>
          <w:tcPr>
            <w:tcW w:w="1368" w:type="dxa"/>
          </w:tcPr>
          <w:p w14:paraId="3226CF64" w14:textId="77777777" w:rsidR="00E73763" w:rsidRDefault="00E73763"/>
        </w:tc>
        <w:tc>
          <w:tcPr>
            <w:tcW w:w="8730" w:type="dxa"/>
          </w:tcPr>
          <w:p w14:paraId="15EF0DE4"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Proposed constitutional amendments or changes shall be presented to the organization in writing</w:t>
            </w:r>
            <w:r>
              <w:rPr>
                <w:sz w:val="22"/>
                <w:szCs w:val="22"/>
              </w:rPr>
              <w:t xml:space="preserve"> one month before being voted on.</w:t>
            </w:r>
          </w:p>
          <w:p w14:paraId="0EF4A026"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 xml:space="preserve">Approval by </w:t>
            </w:r>
            <w:r>
              <w:rPr>
                <w:sz w:val="22"/>
                <w:szCs w:val="22"/>
              </w:rPr>
              <w:t>two-thirds</w:t>
            </w:r>
            <w:r>
              <w:rPr>
                <w:i/>
                <w:sz w:val="22"/>
                <w:szCs w:val="22"/>
              </w:rPr>
              <w:t xml:space="preserve"> </w:t>
            </w:r>
            <w:r>
              <w:rPr>
                <w:color w:val="000000"/>
                <w:sz w:val="22"/>
                <w:szCs w:val="22"/>
              </w:rPr>
              <w:t>of the voting members present at a regular meeting shall pass a proposed change.  The change shall be put into effect immediately unless otherwise stipulated in the amendment.</w:t>
            </w:r>
          </w:p>
          <w:p w14:paraId="59B08DBF"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3:</w:t>
            </w:r>
            <w:r>
              <w:rPr>
                <w:color w:val="000000"/>
                <w:sz w:val="22"/>
                <w:szCs w:val="22"/>
              </w:rPr>
              <w:tab/>
              <w:t xml:space="preserve">A copy of any alteration to this document must be filed </w:t>
            </w:r>
            <w:r>
              <w:rPr>
                <w:sz w:val="22"/>
                <w:szCs w:val="22"/>
              </w:rPr>
              <w:t>with</w:t>
            </w:r>
            <w:r>
              <w:rPr>
                <w:color w:val="000000"/>
                <w:sz w:val="22"/>
                <w:szCs w:val="22"/>
              </w:rPr>
              <w:t xml:space="preserve"> the Office of Student Activities.</w:t>
            </w:r>
          </w:p>
        </w:tc>
      </w:tr>
      <w:tr w:rsidR="00E73763" w14:paraId="5910272D" w14:textId="77777777">
        <w:tc>
          <w:tcPr>
            <w:tcW w:w="1368" w:type="dxa"/>
          </w:tcPr>
          <w:p w14:paraId="19A0180D" w14:textId="77777777" w:rsidR="00E73763" w:rsidRDefault="00375C9C">
            <w:r>
              <w:t>Article X</w:t>
            </w:r>
          </w:p>
        </w:tc>
        <w:tc>
          <w:tcPr>
            <w:tcW w:w="8730" w:type="dxa"/>
          </w:tcPr>
          <w:p w14:paraId="2DC77CEC"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Ratification and Enactment</w:t>
            </w:r>
          </w:p>
        </w:tc>
      </w:tr>
      <w:tr w:rsidR="00E73763" w14:paraId="7C77A89F" w14:textId="77777777">
        <w:tc>
          <w:tcPr>
            <w:tcW w:w="1368" w:type="dxa"/>
          </w:tcPr>
          <w:p w14:paraId="5BBBC116" w14:textId="77777777" w:rsidR="00E73763" w:rsidRDefault="00E73763"/>
        </w:tc>
        <w:tc>
          <w:tcPr>
            <w:tcW w:w="8730" w:type="dxa"/>
          </w:tcPr>
          <w:p w14:paraId="4CEB5DBB" w14:textId="77777777" w:rsidR="00E73763" w:rsidRDefault="00375C9C">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 xml:space="preserve">This constitution shall become the official governing document of the organization, upon ratification by a </w:t>
            </w:r>
            <w:r>
              <w:rPr>
                <w:sz w:val="22"/>
                <w:szCs w:val="22"/>
              </w:rPr>
              <w:t xml:space="preserve">two-thirds </w:t>
            </w:r>
            <w:r>
              <w:rPr>
                <w:color w:val="000000"/>
                <w:sz w:val="22"/>
                <w:szCs w:val="22"/>
              </w:rPr>
              <w:t xml:space="preserve">majority vote of the membership, and approval and acceptance by the appropriate recognizing body of Lone Star College-CyFair.  Amendments and ratification to the constitution should require the same vote percentage </w:t>
            </w:r>
            <w:r>
              <w:rPr>
                <w:sz w:val="22"/>
                <w:szCs w:val="22"/>
              </w:rPr>
              <w:t>of two-thirds.</w:t>
            </w:r>
          </w:p>
        </w:tc>
      </w:tr>
    </w:tbl>
    <w:p w14:paraId="158CC5DD" w14:textId="77777777" w:rsidR="00E73763" w:rsidRDefault="00E73763">
      <w:pPr>
        <w:pBdr>
          <w:top w:val="nil"/>
          <w:left w:val="nil"/>
          <w:bottom w:val="nil"/>
          <w:right w:val="nil"/>
          <w:between w:val="nil"/>
        </w:pBdr>
        <w:tabs>
          <w:tab w:val="center" w:pos="4320"/>
          <w:tab w:val="right" w:pos="8640"/>
        </w:tabs>
        <w:rPr>
          <w:color w:val="000000"/>
        </w:rPr>
      </w:pPr>
    </w:p>
    <w:sectPr w:rsidR="00E73763">
      <w:footerReference w:type="default" r:id="rId6"/>
      <w:pgSz w:w="12240" w:h="15840"/>
      <w:pgMar w:top="990" w:right="630" w:bottom="45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B07F" w14:textId="77777777" w:rsidR="00227BA3" w:rsidRDefault="00227BA3">
      <w:r>
        <w:separator/>
      </w:r>
    </w:p>
  </w:endnote>
  <w:endnote w:type="continuationSeparator" w:id="0">
    <w:p w14:paraId="5D7701D6" w14:textId="77777777" w:rsidR="00227BA3" w:rsidRDefault="0022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A3E7" w14:textId="77777777" w:rsidR="00E73763" w:rsidRDefault="00E73763">
    <w:pPr>
      <w:pBdr>
        <w:top w:val="nil"/>
        <w:left w:val="nil"/>
        <w:bottom w:val="nil"/>
        <w:right w:val="nil"/>
        <w:between w:val="nil"/>
      </w:pBdr>
      <w:tabs>
        <w:tab w:val="center" w:pos="4320"/>
        <w:tab w:val="right" w:pos="864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8AFF" w14:textId="77777777" w:rsidR="00227BA3" w:rsidRDefault="00227BA3">
      <w:r>
        <w:separator/>
      </w:r>
    </w:p>
  </w:footnote>
  <w:footnote w:type="continuationSeparator" w:id="0">
    <w:p w14:paraId="4C97FE8F" w14:textId="77777777" w:rsidR="00227BA3" w:rsidRDefault="00227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63"/>
    <w:rsid w:val="00227BA3"/>
    <w:rsid w:val="003334F1"/>
    <w:rsid w:val="00375C9C"/>
    <w:rsid w:val="005769B1"/>
    <w:rsid w:val="00774C83"/>
    <w:rsid w:val="00AE26D6"/>
    <w:rsid w:val="00D26E85"/>
    <w:rsid w:val="00E7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BC8E"/>
  <w15:docId w15:val="{4BFC7ED1-3E12-0643-9D35-F321B2BC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Skrehot</dc:creator>
  <cp:lastModifiedBy>Microsoft Office User</cp:lastModifiedBy>
  <cp:revision>2</cp:revision>
  <cp:lastPrinted>2018-10-17T01:36:00Z</cp:lastPrinted>
  <dcterms:created xsi:type="dcterms:W3CDTF">2018-10-17T01:37:00Z</dcterms:created>
  <dcterms:modified xsi:type="dcterms:W3CDTF">2018-10-17T01:37:00Z</dcterms:modified>
</cp:coreProperties>
</file>