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C575" w14:textId="77777777" w:rsidR="007409B2" w:rsidRPr="007409B2" w:rsidRDefault="007409B2" w:rsidP="007409B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09B2">
        <w:rPr>
          <w:rFonts w:ascii="Arial" w:hAnsi="Arial" w:cs="Arial"/>
          <w:b/>
          <w:bCs/>
          <w:sz w:val="24"/>
          <w:szCs w:val="24"/>
        </w:rPr>
        <w:t xml:space="preserve">Student Fee Advisory Committee FY22 Spring Funding Meeting </w:t>
      </w:r>
    </w:p>
    <w:p w14:paraId="53F7DA77" w14:textId="77777777" w:rsidR="007409B2" w:rsidRPr="00A66186" w:rsidRDefault="007409B2" w:rsidP="007409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WebEx</w:t>
      </w:r>
    </w:p>
    <w:p w14:paraId="6684F393" w14:textId="77777777" w:rsidR="007409B2" w:rsidRPr="00A66186" w:rsidRDefault="007409B2" w:rsidP="007409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Meeting Minutes</w:t>
      </w:r>
    </w:p>
    <w:p w14:paraId="15814145" w14:textId="77777777" w:rsidR="007409B2" w:rsidRPr="00A66186" w:rsidRDefault="007409B2" w:rsidP="007409B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5</w:t>
      </w:r>
      <w:r w:rsidRPr="00A66186">
        <w:rPr>
          <w:rFonts w:ascii="Arial" w:hAnsi="Arial" w:cs="Arial"/>
          <w:sz w:val="24"/>
          <w:szCs w:val="24"/>
          <w:vertAlign w:val="superscript"/>
        </w:rPr>
        <w:t>th</w:t>
      </w:r>
      <w:r w:rsidRPr="00A66186">
        <w:rPr>
          <w:rFonts w:ascii="Arial" w:hAnsi="Arial" w:cs="Arial"/>
          <w:sz w:val="24"/>
          <w:szCs w:val="24"/>
        </w:rPr>
        <w:t>, 2021</w:t>
      </w:r>
    </w:p>
    <w:p w14:paraId="4BD607C5" w14:textId="69DA30C0" w:rsidR="00062302" w:rsidRPr="00062302" w:rsidRDefault="00713162" w:rsidP="007409B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Meeting called</w:t>
      </w:r>
      <w:r w:rsidR="00B263FA" w:rsidRPr="00A66186">
        <w:rPr>
          <w:rFonts w:ascii="Arial" w:hAnsi="Arial" w:cs="Arial"/>
          <w:sz w:val="24"/>
          <w:szCs w:val="24"/>
        </w:rPr>
        <w:t xml:space="preserve"> to order 8:01am by Sunni</w:t>
      </w:r>
      <w:r w:rsidRPr="00A66186">
        <w:rPr>
          <w:rFonts w:ascii="Arial" w:hAnsi="Arial" w:cs="Arial"/>
          <w:sz w:val="24"/>
          <w:szCs w:val="24"/>
        </w:rPr>
        <w:t xml:space="preserve"> Solomon via WebEx.</w:t>
      </w:r>
    </w:p>
    <w:p w14:paraId="0A634A06" w14:textId="77777777" w:rsidR="00062302" w:rsidRDefault="00062302" w:rsidP="00062302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Attendance</w:t>
      </w:r>
    </w:p>
    <w:p w14:paraId="5EBC03DC" w14:textId="77777777" w:rsidR="00062302" w:rsidRDefault="00713162" w:rsidP="00062302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Committee Members Present: </w:t>
      </w:r>
    </w:p>
    <w:p w14:paraId="51467A62" w14:textId="09C673E7" w:rsidR="00062302" w:rsidRDefault="00205568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Donna Washington</w:t>
      </w:r>
      <w:r w:rsidR="00713162" w:rsidRPr="00062302">
        <w:rPr>
          <w:rFonts w:ascii="Arial" w:hAnsi="Arial" w:cs="Arial"/>
          <w:sz w:val="24"/>
          <w:szCs w:val="24"/>
        </w:rPr>
        <w:t xml:space="preserve"> – (Chair) </w:t>
      </w:r>
      <w:r w:rsidR="006E6B83">
        <w:rPr>
          <w:rFonts w:ascii="Arial" w:hAnsi="Arial" w:cs="Arial"/>
          <w:sz w:val="24"/>
          <w:szCs w:val="24"/>
        </w:rPr>
        <w:t>Manager, Career Counseling</w:t>
      </w:r>
    </w:p>
    <w:p w14:paraId="37C935BE" w14:textId="67036E54" w:rsidR="00062302" w:rsidRDefault="00713162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Nicole Keenan – (Vice Chair)</w:t>
      </w:r>
      <w:r w:rsidR="00950DFE" w:rsidRPr="00062302">
        <w:rPr>
          <w:rFonts w:ascii="Arial" w:hAnsi="Arial" w:cs="Arial"/>
          <w:sz w:val="24"/>
          <w:szCs w:val="24"/>
        </w:rPr>
        <w:t xml:space="preserve"> Interim Dean of Students</w:t>
      </w:r>
    </w:p>
    <w:p w14:paraId="005BF3E9" w14:textId="77777777" w:rsidR="00062302" w:rsidRDefault="00713162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Erica Cushmore </w:t>
      </w:r>
      <w:r w:rsidR="00950DFE" w:rsidRPr="00062302">
        <w:rPr>
          <w:rFonts w:ascii="Arial" w:hAnsi="Arial" w:cs="Arial"/>
          <w:sz w:val="24"/>
          <w:szCs w:val="24"/>
        </w:rPr>
        <w:t>–</w:t>
      </w:r>
      <w:r w:rsidRPr="00062302">
        <w:rPr>
          <w:rFonts w:ascii="Arial" w:hAnsi="Arial" w:cs="Arial"/>
          <w:sz w:val="24"/>
          <w:szCs w:val="24"/>
        </w:rPr>
        <w:t xml:space="preserve"> </w:t>
      </w:r>
      <w:r w:rsidR="00950DFE" w:rsidRPr="00062302">
        <w:rPr>
          <w:rFonts w:ascii="Arial" w:hAnsi="Arial" w:cs="Arial"/>
          <w:sz w:val="24"/>
          <w:szCs w:val="24"/>
        </w:rPr>
        <w:t>Manager, Outreach &amp; Recruitment</w:t>
      </w:r>
    </w:p>
    <w:p w14:paraId="074DB6DD" w14:textId="77777777" w:rsidR="00062302" w:rsidRDefault="00950DFE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Dr. John Theis – Professor of Government</w:t>
      </w:r>
    </w:p>
    <w:p w14:paraId="576E6D33" w14:textId="523F7291" w:rsidR="00062302" w:rsidRDefault="00950DFE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Jacob Woody – Student Member</w:t>
      </w:r>
      <w:r w:rsidR="00900D4A">
        <w:rPr>
          <w:rFonts w:ascii="Arial" w:hAnsi="Arial" w:cs="Arial"/>
          <w:sz w:val="24"/>
          <w:szCs w:val="24"/>
        </w:rPr>
        <w:t xml:space="preserve"> (Student Government)</w:t>
      </w:r>
    </w:p>
    <w:p w14:paraId="525FA778" w14:textId="2BC8414D" w:rsidR="007409B2" w:rsidRDefault="00950DFE" w:rsidP="007409B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Nourhan Afaneh – Student Member</w:t>
      </w:r>
      <w:r w:rsidR="00900D4A">
        <w:rPr>
          <w:rFonts w:ascii="Arial" w:hAnsi="Arial" w:cs="Arial"/>
          <w:sz w:val="24"/>
          <w:szCs w:val="24"/>
        </w:rPr>
        <w:t xml:space="preserve"> (Student Government)</w:t>
      </w:r>
    </w:p>
    <w:p w14:paraId="3C7DE636" w14:textId="77777777" w:rsidR="007409B2" w:rsidRPr="007409B2" w:rsidRDefault="007409B2" w:rsidP="007409B2">
      <w:pPr>
        <w:pStyle w:val="ListParagraph"/>
        <w:spacing w:line="276" w:lineRule="auto"/>
        <w:ind w:left="2160"/>
        <w:rPr>
          <w:rFonts w:ascii="Arial" w:hAnsi="Arial" w:cs="Arial"/>
          <w:sz w:val="24"/>
          <w:szCs w:val="24"/>
        </w:rPr>
      </w:pPr>
    </w:p>
    <w:p w14:paraId="3A4C812A" w14:textId="77777777" w:rsidR="00062302" w:rsidRDefault="00A66186" w:rsidP="00062302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>Non-Committee Members Present:</w:t>
      </w:r>
    </w:p>
    <w:p w14:paraId="19BD24D7" w14:textId="138F53D0" w:rsidR="00062302" w:rsidRDefault="004E405D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Sunni Solomon – Director Student Services</w:t>
      </w:r>
    </w:p>
    <w:p w14:paraId="305BEC02" w14:textId="19730655" w:rsidR="00062302" w:rsidRDefault="004E405D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Alexandra Brown</w:t>
      </w:r>
      <w:r w:rsidR="005500E6">
        <w:rPr>
          <w:rFonts w:ascii="Arial" w:hAnsi="Arial" w:cs="Arial"/>
          <w:sz w:val="24"/>
          <w:szCs w:val="24"/>
        </w:rPr>
        <w:t xml:space="preserve"> – Student Organizations Specialist</w:t>
      </w:r>
    </w:p>
    <w:p w14:paraId="5D063949" w14:textId="4F025A00" w:rsidR="00EF31FD" w:rsidRDefault="005500E6" w:rsidP="00062302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Kameron Whitfield – Student Life Coordinator</w:t>
      </w:r>
    </w:p>
    <w:p w14:paraId="67F10D85" w14:textId="77777777" w:rsidR="00062302" w:rsidRPr="00062302" w:rsidRDefault="00062302" w:rsidP="0006230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221466D" w14:textId="2C67F21F" w:rsidR="00950DFE" w:rsidRPr="00062302" w:rsidRDefault="00950DFE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062302">
        <w:rPr>
          <w:rFonts w:ascii="Arial" w:hAnsi="Arial" w:cs="Arial"/>
          <w:b/>
          <w:bCs/>
          <w:sz w:val="24"/>
          <w:szCs w:val="24"/>
        </w:rPr>
        <w:t>Overview of SFAC</w:t>
      </w:r>
    </w:p>
    <w:p w14:paraId="7FD0A7D0" w14:textId="47F435D5" w:rsidR="00BC5102" w:rsidRDefault="00751DC7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Sunni Solomon</w:t>
      </w:r>
      <w:r w:rsidR="00950DFE" w:rsidRPr="00A66186">
        <w:rPr>
          <w:rFonts w:ascii="Arial" w:hAnsi="Arial" w:cs="Arial"/>
          <w:sz w:val="24"/>
          <w:szCs w:val="24"/>
        </w:rPr>
        <w:t xml:space="preserve"> </w:t>
      </w:r>
      <w:r w:rsidR="00BC5102">
        <w:rPr>
          <w:rFonts w:ascii="Arial" w:hAnsi="Arial" w:cs="Arial"/>
          <w:sz w:val="24"/>
          <w:szCs w:val="24"/>
        </w:rPr>
        <w:t>introduced committee members, including new committee chair Donna Washington.</w:t>
      </w:r>
    </w:p>
    <w:p w14:paraId="7EC20F6E" w14:textId="77777777" w:rsidR="007409B2" w:rsidRDefault="007409B2" w:rsidP="007409B2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51978083" w14:textId="18738204" w:rsidR="00950DFE" w:rsidRPr="00A66186" w:rsidRDefault="007409B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Sunni Solomon </w:t>
      </w:r>
      <w:r w:rsidR="00950DFE" w:rsidRPr="00A66186">
        <w:rPr>
          <w:rFonts w:ascii="Arial" w:hAnsi="Arial" w:cs="Arial"/>
          <w:sz w:val="24"/>
          <w:szCs w:val="24"/>
        </w:rPr>
        <w:t>provided an overview of the purpose of the Student Activity Fee Committee</w:t>
      </w:r>
    </w:p>
    <w:p w14:paraId="6936B6B8" w14:textId="5F0C6BCC" w:rsidR="00751DC7" w:rsidRDefault="00751DC7" w:rsidP="00062302">
      <w:pPr>
        <w:pStyle w:val="ListParagraph"/>
        <w:numPr>
          <w:ilvl w:val="2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>$2 per credit hour from Students to make the Fund 14</w:t>
      </w:r>
    </w:p>
    <w:p w14:paraId="7A906133" w14:textId="77777777" w:rsidR="00CE2364" w:rsidRDefault="00CE2364" w:rsidP="00CE2364">
      <w:pPr>
        <w:pStyle w:val="ListParagraph"/>
        <w:spacing w:before="240" w:line="276" w:lineRule="auto"/>
        <w:ind w:left="2160"/>
        <w:rPr>
          <w:rFonts w:ascii="Arial" w:hAnsi="Arial" w:cs="Arial"/>
          <w:sz w:val="24"/>
          <w:szCs w:val="24"/>
        </w:rPr>
      </w:pPr>
    </w:p>
    <w:p w14:paraId="3272A645" w14:textId="37D2E048" w:rsidR="00CE2364" w:rsidRPr="00351F58" w:rsidRDefault="005944E7" w:rsidP="00351F58">
      <w:pPr>
        <w:pStyle w:val="ListParagraph"/>
        <w:numPr>
          <w:ilvl w:val="2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how SFAC met June 15</w:t>
      </w:r>
      <w:r w:rsidRPr="005944E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allocated $250 per </w:t>
      </w:r>
      <w:r w:rsidR="00CE2364">
        <w:rPr>
          <w:rFonts w:ascii="Arial" w:hAnsi="Arial" w:cs="Arial"/>
          <w:sz w:val="24"/>
          <w:szCs w:val="24"/>
        </w:rPr>
        <w:t>Registered Student Organization for the Fall.</w:t>
      </w:r>
    </w:p>
    <w:p w14:paraId="625DEB53" w14:textId="4819BA99" w:rsidR="00F73456" w:rsidRDefault="00F73456" w:rsidP="00DA6DAB">
      <w:pPr>
        <w:pStyle w:val="ListParagraph"/>
        <w:spacing w:before="240" w:line="276" w:lineRule="auto"/>
        <w:ind w:left="2160"/>
        <w:rPr>
          <w:rFonts w:ascii="Arial" w:hAnsi="Arial" w:cs="Arial"/>
          <w:sz w:val="24"/>
          <w:szCs w:val="24"/>
        </w:rPr>
      </w:pPr>
    </w:p>
    <w:p w14:paraId="398061A1" w14:textId="4615A8A9" w:rsidR="00062302" w:rsidRPr="004116B6" w:rsidRDefault="00950DFE" w:rsidP="004116B6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A66186">
        <w:rPr>
          <w:rFonts w:ascii="Arial" w:hAnsi="Arial" w:cs="Arial"/>
          <w:b/>
          <w:bCs/>
          <w:sz w:val="24"/>
          <w:szCs w:val="24"/>
        </w:rPr>
        <w:t>Review of the Proposed FY2</w:t>
      </w:r>
      <w:r w:rsidR="00DA6DAB">
        <w:rPr>
          <w:rFonts w:ascii="Arial" w:hAnsi="Arial" w:cs="Arial"/>
          <w:b/>
          <w:bCs/>
          <w:sz w:val="24"/>
          <w:szCs w:val="24"/>
        </w:rPr>
        <w:t>2</w:t>
      </w:r>
      <w:r w:rsidRPr="00A66186">
        <w:rPr>
          <w:rFonts w:ascii="Arial" w:hAnsi="Arial" w:cs="Arial"/>
          <w:b/>
          <w:bCs/>
          <w:sz w:val="24"/>
          <w:szCs w:val="24"/>
        </w:rPr>
        <w:t xml:space="preserve"> SFAC Budget</w:t>
      </w:r>
      <w:r w:rsidR="007409B2">
        <w:rPr>
          <w:rFonts w:ascii="Arial" w:hAnsi="Arial" w:cs="Arial"/>
          <w:b/>
          <w:bCs/>
          <w:sz w:val="24"/>
          <w:szCs w:val="24"/>
        </w:rPr>
        <w:t xml:space="preserve"> by Committee</w:t>
      </w:r>
    </w:p>
    <w:p w14:paraId="315C20C2" w14:textId="77777777" w:rsidR="00CC5853" w:rsidRDefault="0006230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Explanation of how COVID-19 effected the purchasing process and funding. Normally Fund 14 received an estimated $400,000 in funding, </w:t>
      </w:r>
      <w:r w:rsidR="00351F58">
        <w:rPr>
          <w:rFonts w:ascii="Arial" w:hAnsi="Arial" w:cs="Arial"/>
          <w:sz w:val="24"/>
          <w:szCs w:val="24"/>
        </w:rPr>
        <w:t xml:space="preserve">but they received less due to the funding coming from the CARES </w:t>
      </w:r>
      <w:r w:rsidR="00EB4483">
        <w:rPr>
          <w:rFonts w:ascii="Arial" w:hAnsi="Arial" w:cs="Arial"/>
          <w:sz w:val="24"/>
          <w:szCs w:val="24"/>
        </w:rPr>
        <w:t xml:space="preserve">Act for Fall 2021 funding instead of from Student Activity Fees. </w:t>
      </w:r>
    </w:p>
    <w:p w14:paraId="57D50B26" w14:textId="77777777" w:rsidR="00CC5853" w:rsidRDefault="00CC5853" w:rsidP="00CC5853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40162E4F" w14:textId="4655B28E" w:rsidR="00062302" w:rsidRDefault="00CC5853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Explanation of how </w:t>
      </w:r>
      <w:r w:rsidR="00EB4483">
        <w:rPr>
          <w:rFonts w:ascii="Arial" w:hAnsi="Arial" w:cs="Arial"/>
          <w:sz w:val="24"/>
          <w:szCs w:val="24"/>
        </w:rPr>
        <w:t>Student Activity Fees are re</w:t>
      </w:r>
      <w:r w:rsidR="00B10545">
        <w:rPr>
          <w:rFonts w:ascii="Arial" w:hAnsi="Arial" w:cs="Arial"/>
          <w:sz w:val="24"/>
          <w:szCs w:val="24"/>
        </w:rPr>
        <w:t>-enacted for Spring 202</w:t>
      </w:r>
      <w:r w:rsidR="001646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giving SFAC $50,000 to award to Registered Student Organizations</w:t>
      </w:r>
      <w:r w:rsidR="000858B4">
        <w:rPr>
          <w:rFonts w:ascii="Arial" w:hAnsi="Arial" w:cs="Arial"/>
          <w:sz w:val="24"/>
          <w:szCs w:val="24"/>
        </w:rPr>
        <w:t xml:space="preserve"> (RSOs)</w:t>
      </w:r>
      <w:r w:rsidR="00F65C2E">
        <w:rPr>
          <w:rFonts w:ascii="Arial" w:hAnsi="Arial" w:cs="Arial"/>
          <w:sz w:val="24"/>
          <w:szCs w:val="24"/>
        </w:rPr>
        <w:t xml:space="preserve"> for Spring 202</w:t>
      </w:r>
      <w:r w:rsidR="00164650">
        <w:rPr>
          <w:rFonts w:ascii="Arial" w:hAnsi="Arial" w:cs="Arial"/>
          <w:sz w:val="24"/>
          <w:szCs w:val="24"/>
        </w:rPr>
        <w:t>2</w:t>
      </w:r>
      <w:r w:rsidR="00F65C2E">
        <w:rPr>
          <w:rFonts w:ascii="Arial" w:hAnsi="Arial" w:cs="Arial"/>
          <w:sz w:val="24"/>
          <w:szCs w:val="24"/>
        </w:rPr>
        <w:t>.</w:t>
      </w:r>
    </w:p>
    <w:p w14:paraId="2D3A5BB7" w14:textId="77777777" w:rsidR="00F65C2E" w:rsidRPr="00F65C2E" w:rsidRDefault="00F65C2E" w:rsidP="00F65C2E">
      <w:pPr>
        <w:pStyle w:val="ListParagraph"/>
        <w:rPr>
          <w:rFonts w:ascii="Arial" w:hAnsi="Arial" w:cs="Arial"/>
          <w:sz w:val="24"/>
          <w:szCs w:val="24"/>
        </w:rPr>
      </w:pPr>
    </w:p>
    <w:p w14:paraId="1BDDF630" w14:textId="1210CFA2" w:rsidR="00F65C2E" w:rsidRDefault="00F65C2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that Dr. Head still has not permitted </w:t>
      </w:r>
      <w:r w:rsidR="00D505C2">
        <w:rPr>
          <w:rFonts w:ascii="Arial" w:hAnsi="Arial" w:cs="Arial"/>
          <w:sz w:val="24"/>
          <w:szCs w:val="24"/>
        </w:rPr>
        <w:t xml:space="preserve">student </w:t>
      </w:r>
      <w:r>
        <w:rPr>
          <w:rFonts w:ascii="Arial" w:hAnsi="Arial" w:cs="Arial"/>
          <w:sz w:val="24"/>
          <w:szCs w:val="24"/>
        </w:rPr>
        <w:t>travel</w:t>
      </w:r>
      <w:r w:rsidR="00710D98">
        <w:rPr>
          <w:rFonts w:ascii="Arial" w:hAnsi="Arial" w:cs="Arial"/>
          <w:sz w:val="24"/>
          <w:szCs w:val="24"/>
        </w:rPr>
        <w:t xml:space="preserve"> for the foreseeable </w:t>
      </w:r>
      <w:r w:rsidR="006160BF">
        <w:rPr>
          <w:rFonts w:ascii="Arial" w:hAnsi="Arial" w:cs="Arial"/>
          <w:sz w:val="24"/>
          <w:szCs w:val="24"/>
        </w:rPr>
        <w:t>future;</w:t>
      </w:r>
      <w:r w:rsidR="00710D98">
        <w:rPr>
          <w:rFonts w:ascii="Arial" w:hAnsi="Arial" w:cs="Arial"/>
          <w:sz w:val="24"/>
          <w:szCs w:val="24"/>
        </w:rPr>
        <w:t xml:space="preserve"> </w:t>
      </w:r>
      <w:r w:rsidR="00164650">
        <w:rPr>
          <w:rFonts w:ascii="Arial" w:hAnsi="Arial" w:cs="Arial"/>
          <w:sz w:val="24"/>
          <w:szCs w:val="24"/>
        </w:rPr>
        <w:t>therefore,</w:t>
      </w:r>
      <w:r w:rsidR="00710D98">
        <w:rPr>
          <w:rFonts w:ascii="Arial" w:hAnsi="Arial" w:cs="Arial"/>
          <w:sz w:val="24"/>
          <w:szCs w:val="24"/>
        </w:rPr>
        <w:t xml:space="preserve"> the committee would not be awarding any funding for </w:t>
      </w:r>
      <w:r w:rsidR="00D505C2">
        <w:rPr>
          <w:rFonts w:ascii="Arial" w:hAnsi="Arial" w:cs="Arial"/>
          <w:sz w:val="24"/>
          <w:szCs w:val="24"/>
        </w:rPr>
        <w:t xml:space="preserve">student </w:t>
      </w:r>
      <w:r w:rsidR="00710D98">
        <w:rPr>
          <w:rFonts w:ascii="Arial" w:hAnsi="Arial" w:cs="Arial"/>
          <w:sz w:val="24"/>
          <w:szCs w:val="24"/>
        </w:rPr>
        <w:t>travel at this time.</w:t>
      </w:r>
    </w:p>
    <w:p w14:paraId="47B083D0" w14:textId="77777777" w:rsidR="006160BF" w:rsidRPr="006160BF" w:rsidRDefault="006160BF" w:rsidP="006160BF">
      <w:pPr>
        <w:pStyle w:val="ListParagraph"/>
        <w:rPr>
          <w:rFonts w:ascii="Arial" w:hAnsi="Arial" w:cs="Arial"/>
          <w:sz w:val="24"/>
          <w:szCs w:val="24"/>
        </w:rPr>
      </w:pPr>
    </w:p>
    <w:p w14:paraId="622865A5" w14:textId="36675E82" w:rsidR="00A66186" w:rsidRDefault="006160BF" w:rsidP="001648AE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Provided background to the </w:t>
      </w:r>
      <w:r w:rsidR="00D505C2">
        <w:rPr>
          <w:rFonts w:ascii="Arial" w:hAnsi="Arial" w:cs="Arial"/>
          <w:sz w:val="24"/>
          <w:szCs w:val="24"/>
        </w:rPr>
        <w:t xml:space="preserve">purpose of each </w:t>
      </w:r>
      <w:r w:rsidR="000858B4">
        <w:rPr>
          <w:rFonts w:ascii="Arial" w:hAnsi="Arial" w:cs="Arial"/>
          <w:sz w:val="24"/>
          <w:szCs w:val="24"/>
        </w:rPr>
        <w:t>RSO</w:t>
      </w:r>
      <w:r w:rsidR="00D505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</w:t>
      </w:r>
      <w:r w:rsidR="00D505C2">
        <w:rPr>
          <w:rFonts w:ascii="Arial" w:hAnsi="Arial" w:cs="Arial"/>
          <w:sz w:val="24"/>
          <w:szCs w:val="24"/>
        </w:rPr>
        <w:t>committee requested to review detailed budget request of</w:t>
      </w:r>
      <w:r>
        <w:rPr>
          <w:rFonts w:ascii="Arial" w:hAnsi="Arial" w:cs="Arial"/>
          <w:sz w:val="24"/>
          <w:szCs w:val="24"/>
        </w:rPr>
        <w:t xml:space="preserve"> </w:t>
      </w:r>
      <w:r w:rsidR="001D1691">
        <w:rPr>
          <w:rFonts w:ascii="Arial" w:hAnsi="Arial" w:cs="Arial"/>
          <w:sz w:val="24"/>
          <w:szCs w:val="24"/>
        </w:rPr>
        <w:t xml:space="preserve">each </w:t>
      </w:r>
      <w:r w:rsidR="00D505C2">
        <w:rPr>
          <w:rFonts w:ascii="Arial" w:hAnsi="Arial" w:cs="Arial"/>
          <w:sz w:val="24"/>
          <w:szCs w:val="24"/>
        </w:rPr>
        <w:t>organization</w:t>
      </w:r>
      <w:r w:rsidR="001D1691">
        <w:rPr>
          <w:rFonts w:ascii="Arial" w:hAnsi="Arial" w:cs="Arial"/>
          <w:sz w:val="24"/>
          <w:szCs w:val="24"/>
        </w:rPr>
        <w:t xml:space="preserve"> that </w:t>
      </w:r>
      <w:r w:rsidR="00D505C2">
        <w:rPr>
          <w:rFonts w:ascii="Arial" w:hAnsi="Arial" w:cs="Arial"/>
          <w:sz w:val="24"/>
          <w:szCs w:val="24"/>
        </w:rPr>
        <w:t>requested</w:t>
      </w:r>
      <w:r w:rsidR="001D1691">
        <w:rPr>
          <w:rFonts w:ascii="Arial" w:hAnsi="Arial" w:cs="Arial"/>
          <w:sz w:val="24"/>
          <w:szCs w:val="24"/>
        </w:rPr>
        <w:t xml:space="preserve"> over $2000. </w:t>
      </w:r>
      <w:r w:rsidR="00D505C2">
        <w:rPr>
          <w:rFonts w:ascii="Arial" w:hAnsi="Arial" w:cs="Arial"/>
          <w:sz w:val="24"/>
          <w:szCs w:val="24"/>
        </w:rPr>
        <w:t>Because of the sizable amounts that were requested, e</w:t>
      </w:r>
      <w:r w:rsidR="001D1691">
        <w:rPr>
          <w:rFonts w:ascii="Arial" w:hAnsi="Arial" w:cs="Arial"/>
          <w:sz w:val="24"/>
          <w:szCs w:val="24"/>
        </w:rPr>
        <w:t>ach of the requests over $2000 was reviewed</w:t>
      </w:r>
      <w:r w:rsidR="001648AE">
        <w:rPr>
          <w:rFonts w:ascii="Arial" w:hAnsi="Arial" w:cs="Arial"/>
          <w:sz w:val="24"/>
          <w:szCs w:val="24"/>
        </w:rPr>
        <w:t xml:space="preserve"> </w:t>
      </w:r>
      <w:r w:rsidR="00D505C2">
        <w:rPr>
          <w:rFonts w:ascii="Arial" w:hAnsi="Arial" w:cs="Arial"/>
          <w:sz w:val="24"/>
          <w:szCs w:val="24"/>
        </w:rPr>
        <w:t>individually</w:t>
      </w:r>
      <w:r w:rsidR="001648AE">
        <w:rPr>
          <w:rFonts w:ascii="Arial" w:hAnsi="Arial" w:cs="Arial"/>
          <w:sz w:val="24"/>
          <w:szCs w:val="24"/>
        </w:rPr>
        <w:t>.</w:t>
      </w:r>
    </w:p>
    <w:p w14:paraId="17D4A9AC" w14:textId="77777777" w:rsidR="00A12F75" w:rsidRPr="00A12F75" w:rsidRDefault="00A12F75" w:rsidP="00A12F75">
      <w:pPr>
        <w:pStyle w:val="ListParagraph"/>
        <w:rPr>
          <w:rFonts w:ascii="Arial" w:hAnsi="Arial" w:cs="Arial"/>
          <w:sz w:val="24"/>
          <w:szCs w:val="24"/>
        </w:rPr>
      </w:pPr>
    </w:p>
    <w:p w14:paraId="0CCC61E8" w14:textId="24085377" w:rsidR="00A12F75" w:rsidRDefault="00A12F75" w:rsidP="001648AE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discrepancies between </w:t>
      </w:r>
      <w:r w:rsidR="00D505C2">
        <w:rPr>
          <w:rFonts w:ascii="Arial" w:hAnsi="Arial" w:cs="Arial"/>
          <w:sz w:val="24"/>
          <w:szCs w:val="24"/>
        </w:rPr>
        <w:t xml:space="preserve">purely </w:t>
      </w:r>
      <w:r w:rsidR="00B941D9">
        <w:rPr>
          <w:rFonts w:ascii="Arial" w:hAnsi="Arial" w:cs="Arial"/>
          <w:sz w:val="24"/>
          <w:szCs w:val="24"/>
        </w:rPr>
        <w:t xml:space="preserve">student-oriented vs </w:t>
      </w:r>
      <w:r w:rsidR="00D505C2">
        <w:rPr>
          <w:rFonts w:ascii="Arial" w:hAnsi="Arial" w:cs="Arial"/>
          <w:sz w:val="24"/>
          <w:szCs w:val="24"/>
        </w:rPr>
        <w:t xml:space="preserve">academic </w:t>
      </w:r>
      <w:r w:rsidR="00B941D9">
        <w:rPr>
          <w:rFonts w:ascii="Arial" w:hAnsi="Arial" w:cs="Arial"/>
          <w:sz w:val="24"/>
          <w:szCs w:val="24"/>
        </w:rPr>
        <w:t>program</w:t>
      </w:r>
      <w:r w:rsidR="00D505C2">
        <w:rPr>
          <w:rFonts w:ascii="Arial" w:hAnsi="Arial" w:cs="Arial"/>
          <w:sz w:val="24"/>
          <w:szCs w:val="24"/>
        </w:rPr>
        <w:t xml:space="preserve">/department </w:t>
      </w:r>
      <w:r w:rsidR="00B941D9">
        <w:rPr>
          <w:rFonts w:ascii="Arial" w:hAnsi="Arial" w:cs="Arial"/>
          <w:sz w:val="24"/>
          <w:szCs w:val="24"/>
        </w:rPr>
        <w:t>-</w:t>
      </w:r>
      <w:r w:rsidR="00D505C2">
        <w:rPr>
          <w:rFonts w:ascii="Arial" w:hAnsi="Arial" w:cs="Arial"/>
          <w:sz w:val="24"/>
          <w:szCs w:val="24"/>
        </w:rPr>
        <w:t xml:space="preserve"> </w:t>
      </w:r>
      <w:r w:rsidR="00B941D9">
        <w:rPr>
          <w:rFonts w:ascii="Arial" w:hAnsi="Arial" w:cs="Arial"/>
          <w:sz w:val="24"/>
          <w:szCs w:val="24"/>
        </w:rPr>
        <w:t>oriented clubs.</w:t>
      </w:r>
    </w:p>
    <w:p w14:paraId="2C181C96" w14:textId="77777777" w:rsidR="001648AE" w:rsidRPr="001648AE" w:rsidRDefault="001648AE" w:rsidP="001648AE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7A0BF1C0" w14:textId="1A15CCBE" w:rsidR="00950DFE" w:rsidRPr="00A66186" w:rsidRDefault="00DA6DAB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FY22 Allocation Recommendations</w:t>
      </w:r>
    </w:p>
    <w:p w14:paraId="207EA5AA" w14:textId="32786D7C" w:rsidR="00950DFE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 xml:space="preserve">The committee recommended to allocate </w:t>
      </w:r>
      <w:r w:rsidR="001648AE">
        <w:rPr>
          <w:rFonts w:ascii="Arial" w:hAnsi="Arial" w:cs="Arial"/>
          <w:sz w:val="24"/>
          <w:szCs w:val="24"/>
        </w:rPr>
        <w:t>the total requested for non-travel of $29,320.</w:t>
      </w:r>
      <w:r w:rsidR="0025173B">
        <w:rPr>
          <w:rFonts w:ascii="Arial" w:hAnsi="Arial" w:cs="Arial"/>
          <w:sz w:val="24"/>
          <w:szCs w:val="24"/>
        </w:rPr>
        <w:t xml:space="preserve"> Other funding for travel (if allowed in Spring 202</w:t>
      </w:r>
      <w:r w:rsidR="00164650">
        <w:rPr>
          <w:rFonts w:ascii="Arial" w:hAnsi="Arial" w:cs="Arial"/>
          <w:sz w:val="24"/>
          <w:szCs w:val="24"/>
        </w:rPr>
        <w:t>2</w:t>
      </w:r>
      <w:r w:rsidR="0025173B">
        <w:rPr>
          <w:rFonts w:ascii="Arial" w:hAnsi="Arial" w:cs="Arial"/>
          <w:sz w:val="24"/>
          <w:szCs w:val="24"/>
        </w:rPr>
        <w:t xml:space="preserve">) or any </w:t>
      </w:r>
      <w:r w:rsidR="00780A98">
        <w:rPr>
          <w:rFonts w:ascii="Arial" w:hAnsi="Arial" w:cs="Arial"/>
          <w:sz w:val="24"/>
          <w:szCs w:val="24"/>
        </w:rPr>
        <w:t xml:space="preserve">supplemental funding for </w:t>
      </w:r>
      <w:r w:rsidR="000858B4">
        <w:rPr>
          <w:rFonts w:ascii="Arial" w:hAnsi="Arial" w:cs="Arial"/>
          <w:sz w:val="24"/>
          <w:szCs w:val="24"/>
        </w:rPr>
        <w:t>RSOs</w:t>
      </w:r>
      <w:r w:rsidR="00780A98">
        <w:rPr>
          <w:rFonts w:ascii="Arial" w:hAnsi="Arial" w:cs="Arial"/>
          <w:sz w:val="24"/>
          <w:szCs w:val="24"/>
        </w:rPr>
        <w:t xml:space="preserve"> who run out of funds will be sent to The Office of Student Life and approved on a case-by-case basis.</w:t>
      </w:r>
    </w:p>
    <w:p w14:paraId="78DD5444" w14:textId="77777777" w:rsidR="00DA6DAB" w:rsidRPr="00DA6DAB" w:rsidRDefault="00DA6DAB" w:rsidP="00DA6DAB">
      <w:pPr>
        <w:pStyle w:val="ListParagraph"/>
        <w:spacing w:before="240" w:line="276" w:lineRule="auto"/>
        <w:ind w:left="1440"/>
        <w:rPr>
          <w:rFonts w:ascii="Arial" w:hAnsi="Arial" w:cs="Arial"/>
          <w:sz w:val="24"/>
          <w:szCs w:val="24"/>
        </w:rPr>
      </w:pPr>
    </w:p>
    <w:p w14:paraId="1CB7AD1C" w14:textId="628D48C7" w:rsidR="002A5945" w:rsidRDefault="00D505C2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member recommended t</w:t>
      </w:r>
      <w:r w:rsidR="002A5945">
        <w:rPr>
          <w:rFonts w:ascii="Arial" w:hAnsi="Arial" w:cs="Arial"/>
          <w:sz w:val="24"/>
          <w:szCs w:val="24"/>
        </w:rPr>
        <w:t>he committee meet again to discuss</w:t>
      </w:r>
      <w:r w:rsidR="009677DA">
        <w:rPr>
          <w:rFonts w:ascii="Arial" w:hAnsi="Arial" w:cs="Arial"/>
          <w:sz w:val="24"/>
          <w:szCs w:val="24"/>
        </w:rPr>
        <w:t xml:space="preserve"> the differences between </w:t>
      </w:r>
      <w:r w:rsidR="00AB54F3">
        <w:rPr>
          <w:rFonts w:ascii="Arial" w:hAnsi="Arial" w:cs="Arial"/>
          <w:sz w:val="24"/>
          <w:szCs w:val="24"/>
        </w:rPr>
        <w:t xml:space="preserve">academic vs. </w:t>
      </w:r>
      <w:r w:rsidR="00B941D9">
        <w:rPr>
          <w:rFonts w:ascii="Arial" w:hAnsi="Arial" w:cs="Arial"/>
          <w:sz w:val="24"/>
          <w:szCs w:val="24"/>
        </w:rPr>
        <w:t>student-based</w:t>
      </w:r>
      <w:r w:rsidR="00AB54F3">
        <w:rPr>
          <w:rFonts w:ascii="Arial" w:hAnsi="Arial" w:cs="Arial"/>
          <w:sz w:val="24"/>
          <w:szCs w:val="24"/>
        </w:rPr>
        <w:t xml:space="preserve"> clubs</w:t>
      </w:r>
      <w:r>
        <w:rPr>
          <w:rFonts w:ascii="Arial" w:hAnsi="Arial" w:cs="Arial"/>
          <w:sz w:val="24"/>
          <w:szCs w:val="24"/>
        </w:rPr>
        <w:t>. Further discussion is needed around</w:t>
      </w:r>
      <w:r w:rsidR="00AB54F3">
        <w:rPr>
          <w:rFonts w:ascii="Arial" w:hAnsi="Arial" w:cs="Arial"/>
          <w:sz w:val="24"/>
          <w:szCs w:val="24"/>
        </w:rPr>
        <w:t xml:space="preserve"> what </w:t>
      </w:r>
      <w:r>
        <w:rPr>
          <w:rFonts w:ascii="Arial" w:hAnsi="Arial" w:cs="Arial"/>
          <w:sz w:val="24"/>
          <w:szCs w:val="24"/>
        </w:rPr>
        <w:t xml:space="preserve">kinds of activities </w:t>
      </w:r>
      <w:r w:rsidR="00AB54F3">
        <w:rPr>
          <w:rFonts w:ascii="Arial" w:hAnsi="Arial" w:cs="Arial"/>
          <w:sz w:val="24"/>
          <w:szCs w:val="24"/>
        </w:rPr>
        <w:t xml:space="preserve">the RSOs are </w:t>
      </w:r>
      <w:r>
        <w:rPr>
          <w:rFonts w:ascii="Arial" w:hAnsi="Arial" w:cs="Arial"/>
          <w:sz w:val="24"/>
          <w:szCs w:val="24"/>
        </w:rPr>
        <w:t>permitted</w:t>
      </w:r>
      <w:r w:rsidR="00AB54F3">
        <w:rPr>
          <w:rFonts w:ascii="Arial" w:hAnsi="Arial" w:cs="Arial"/>
          <w:sz w:val="24"/>
          <w:szCs w:val="24"/>
        </w:rPr>
        <w:t xml:space="preserve"> to spend </w:t>
      </w:r>
      <w:r w:rsidR="00A12F75">
        <w:rPr>
          <w:rFonts w:ascii="Arial" w:hAnsi="Arial" w:cs="Arial"/>
          <w:sz w:val="24"/>
          <w:szCs w:val="24"/>
        </w:rPr>
        <w:t>Fund 14 funds on specifically</w:t>
      </w:r>
      <w:r>
        <w:rPr>
          <w:rFonts w:ascii="Arial" w:hAnsi="Arial" w:cs="Arial"/>
          <w:sz w:val="24"/>
          <w:szCs w:val="24"/>
        </w:rPr>
        <w:t xml:space="preserve"> (ex. Outreach and Recruitment activities)</w:t>
      </w:r>
      <w:r w:rsidR="00A12F75">
        <w:rPr>
          <w:rFonts w:ascii="Arial" w:hAnsi="Arial" w:cs="Arial"/>
          <w:sz w:val="24"/>
          <w:szCs w:val="24"/>
        </w:rPr>
        <w:t>.</w:t>
      </w:r>
    </w:p>
    <w:p w14:paraId="4D78D8B9" w14:textId="77777777" w:rsidR="002A5945" w:rsidRPr="002A5945" w:rsidRDefault="002A5945" w:rsidP="002A5945">
      <w:pPr>
        <w:pStyle w:val="ListParagraph"/>
        <w:rPr>
          <w:rFonts w:ascii="Arial" w:hAnsi="Arial" w:cs="Arial"/>
          <w:sz w:val="24"/>
          <w:szCs w:val="24"/>
        </w:rPr>
      </w:pPr>
    </w:p>
    <w:p w14:paraId="6670D255" w14:textId="6E570DC2" w:rsidR="00DA6DAB" w:rsidRPr="00062302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 xml:space="preserve">The committee agreed </w:t>
      </w:r>
      <w:r w:rsidR="00DA6DAB">
        <w:rPr>
          <w:rFonts w:ascii="Arial" w:hAnsi="Arial" w:cs="Arial"/>
          <w:sz w:val="24"/>
          <w:szCs w:val="24"/>
        </w:rPr>
        <w:t xml:space="preserve">to meet again in </w:t>
      </w:r>
      <w:r w:rsidR="002D2BF9">
        <w:rPr>
          <w:rFonts w:ascii="Arial" w:hAnsi="Arial" w:cs="Arial"/>
          <w:sz w:val="24"/>
          <w:szCs w:val="24"/>
        </w:rPr>
        <w:t>Spring</w:t>
      </w:r>
      <w:r w:rsidR="00DA6DAB">
        <w:rPr>
          <w:rFonts w:ascii="Arial" w:hAnsi="Arial" w:cs="Arial"/>
          <w:sz w:val="24"/>
          <w:szCs w:val="24"/>
        </w:rPr>
        <w:t xml:space="preserve"> 202</w:t>
      </w:r>
      <w:r w:rsidR="00164650">
        <w:rPr>
          <w:rFonts w:ascii="Arial" w:hAnsi="Arial" w:cs="Arial"/>
          <w:sz w:val="24"/>
          <w:szCs w:val="24"/>
        </w:rPr>
        <w:t>2</w:t>
      </w:r>
      <w:r w:rsidR="00DA6DAB">
        <w:rPr>
          <w:rFonts w:ascii="Arial" w:hAnsi="Arial" w:cs="Arial"/>
          <w:sz w:val="24"/>
          <w:szCs w:val="24"/>
        </w:rPr>
        <w:t xml:space="preserve"> to </w:t>
      </w:r>
      <w:r w:rsidR="00E836C5">
        <w:rPr>
          <w:rFonts w:ascii="Arial" w:hAnsi="Arial" w:cs="Arial"/>
          <w:sz w:val="24"/>
          <w:szCs w:val="24"/>
        </w:rPr>
        <w:t xml:space="preserve">approve FY23 </w:t>
      </w:r>
      <w:r w:rsidR="00164650">
        <w:rPr>
          <w:rFonts w:ascii="Arial" w:hAnsi="Arial" w:cs="Arial"/>
          <w:sz w:val="24"/>
          <w:szCs w:val="24"/>
        </w:rPr>
        <w:t>Fund 14 spending</w:t>
      </w:r>
      <w:r w:rsidR="00DA6DAB">
        <w:rPr>
          <w:rFonts w:ascii="Arial" w:hAnsi="Arial" w:cs="Arial"/>
          <w:sz w:val="24"/>
          <w:szCs w:val="24"/>
        </w:rPr>
        <w:t xml:space="preserve">. RSOs will submit Fee Requests </w:t>
      </w:r>
      <w:r w:rsidR="00164650">
        <w:rPr>
          <w:rFonts w:ascii="Arial" w:hAnsi="Arial" w:cs="Arial"/>
          <w:sz w:val="24"/>
          <w:szCs w:val="24"/>
        </w:rPr>
        <w:t>in March 2022</w:t>
      </w:r>
      <w:r w:rsidR="000858B4">
        <w:rPr>
          <w:rFonts w:ascii="Arial" w:hAnsi="Arial" w:cs="Arial"/>
          <w:sz w:val="24"/>
          <w:szCs w:val="24"/>
        </w:rPr>
        <w:t>. The committee determined that each RSO will need to submit an additional</w:t>
      </w:r>
      <w:r w:rsidR="001D358F">
        <w:rPr>
          <w:rFonts w:ascii="Arial" w:hAnsi="Arial" w:cs="Arial"/>
          <w:sz w:val="24"/>
          <w:szCs w:val="24"/>
        </w:rPr>
        <w:t xml:space="preserve"> document with their Fee Requests outlining details for the entire year of funding.</w:t>
      </w:r>
    </w:p>
    <w:p w14:paraId="5189BE70" w14:textId="77777777" w:rsidR="00DA6DAB" w:rsidRPr="00DA6DAB" w:rsidRDefault="00DA6DAB" w:rsidP="00DA6DAB">
      <w:pPr>
        <w:pStyle w:val="ListParagraph"/>
        <w:spacing w:before="240" w:line="276" w:lineRule="auto"/>
        <w:ind w:left="1440"/>
        <w:rPr>
          <w:rFonts w:ascii="Arial" w:hAnsi="Arial" w:cs="Arial"/>
          <w:sz w:val="14"/>
          <w:szCs w:val="14"/>
        </w:rPr>
      </w:pPr>
    </w:p>
    <w:p w14:paraId="5311C34B" w14:textId="77777777" w:rsidR="00DA6DAB" w:rsidRPr="00DA6DAB" w:rsidRDefault="00DA6DAB" w:rsidP="00062302">
      <w:pPr>
        <w:pStyle w:val="ListParagraph"/>
        <w:numPr>
          <w:ilvl w:val="0"/>
          <w:numId w:val="6"/>
        </w:num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DA6DAB">
        <w:rPr>
          <w:rFonts w:ascii="Arial" w:hAnsi="Arial" w:cs="Arial"/>
          <w:b/>
          <w:bCs/>
          <w:sz w:val="24"/>
          <w:szCs w:val="24"/>
        </w:rPr>
        <w:t>Announcements</w:t>
      </w:r>
    </w:p>
    <w:p w14:paraId="28052A4A" w14:textId="5DF6A1A6" w:rsidR="00950DFE" w:rsidRDefault="00950DFE" w:rsidP="00062302">
      <w:pPr>
        <w:pStyle w:val="ListParagraph"/>
        <w:numPr>
          <w:ilvl w:val="1"/>
          <w:numId w:val="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A66186">
        <w:rPr>
          <w:rFonts w:ascii="Arial" w:hAnsi="Arial" w:cs="Arial"/>
          <w:sz w:val="24"/>
          <w:szCs w:val="24"/>
        </w:rPr>
        <w:t xml:space="preserve">Committee agreed to </w:t>
      </w:r>
      <w:r w:rsidR="00A66186" w:rsidRPr="00A66186">
        <w:rPr>
          <w:rFonts w:ascii="Arial" w:hAnsi="Arial" w:cs="Arial"/>
          <w:sz w:val="24"/>
          <w:szCs w:val="24"/>
        </w:rPr>
        <w:t>submit</w:t>
      </w:r>
      <w:r w:rsidRPr="00A66186">
        <w:rPr>
          <w:rFonts w:ascii="Arial" w:hAnsi="Arial" w:cs="Arial"/>
          <w:sz w:val="24"/>
          <w:szCs w:val="24"/>
        </w:rPr>
        <w:t xml:space="preserve"> recommended budget allocations on to </w:t>
      </w:r>
      <w:r w:rsidR="00A66186" w:rsidRPr="00A66186">
        <w:rPr>
          <w:rFonts w:ascii="Arial" w:hAnsi="Arial" w:cs="Arial"/>
          <w:sz w:val="24"/>
          <w:szCs w:val="24"/>
        </w:rPr>
        <w:t>Dr. Gonzalez</w:t>
      </w:r>
    </w:p>
    <w:p w14:paraId="20913184" w14:textId="77777777" w:rsidR="00062302" w:rsidRDefault="00062302" w:rsidP="00062302">
      <w:pPr>
        <w:spacing w:before="240" w:line="276" w:lineRule="auto"/>
        <w:rPr>
          <w:rFonts w:ascii="Arial" w:hAnsi="Arial" w:cs="Arial"/>
          <w:sz w:val="2"/>
          <w:szCs w:val="2"/>
        </w:rPr>
      </w:pPr>
    </w:p>
    <w:p w14:paraId="17589FE3" w14:textId="1F0FC776" w:rsidR="00950DFE" w:rsidRPr="00062302" w:rsidRDefault="00950DFE" w:rsidP="00062302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062302">
        <w:rPr>
          <w:rFonts w:ascii="Arial" w:hAnsi="Arial" w:cs="Arial"/>
          <w:sz w:val="24"/>
          <w:szCs w:val="24"/>
        </w:rPr>
        <w:t xml:space="preserve">Meeting adjourned </w:t>
      </w:r>
      <w:r w:rsidR="00744494">
        <w:rPr>
          <w:rFonts w:ascii="Arial" w:hAnsi="Arial" w:cs="Arial"/>
          <w:sz w:val="24"/>
          <w:szCs w:val="24"/>
        </w:rPr>
        <w:t xml:space="preserve">by </w:t>
      </w:r>
      <w:r w:rsidR="00E30B22">
        <w:rPr>
          <w:rFonts w:ascii="Arial" w:hAnsi="Arial" w:cs="Arial"/>
          <w:sz w:val="24"/>
          <w:szCs w:val="24"/>
        </w:rPr>
        <w:t>Donna Washington</w:t>
      </w:r>
      <w:r w:rsidR="00744494">
        <w:rPr>
          <w:rFonts w:ascii="Arial" w:hAnsi="Arial" w:cs="Arial"/>
          <w:sz w:val="24"/>
          <w:szCs w:val="24"/>
        </w:rPr>
        <w:t xml:space="preserve"> </w:t>
      </w:r>
      <w:r w:rsidRPr="00062302">
        <w:rPr>
          <w:rFonts w:ascii="Arial" w:hAnsi="Arial" w:cs="Arial"/>
          <w:sz w:val="24"/>
          <w:szCs w:val="24"/>
        </w:rPr>
        <w:t xml:space="preserve">at </w:t>
      </w:r>
      <w:r w:rsidR="002A7C84" w:rsidRPr="00062302">
        <w:rPr>
          <w:rFonts w:ascii="Arial" w:hAnsi="Arial" w:cs="Arial"/>
          <w:sz w:val="24"/>
          <w:szCs w:val="24"/>
        </w:rPr>
        <w:t>8</w:t>
      </w:r>
      <w:r w:rsidRPr="00062302">
        <w:rPr>
          <w:rFonts w:ascii="Arial" w:hAnsi="Arial" w:cs="Arial"/>
          <w:sz w:val="24"/>
          <w:szCs w:val="24"/>
        </w:rPr>
        <w:t>:</w:t>
      </w:r>
      <w:r w:rsidR="00E30B22">
        <w:rPr>
          <w:rFonts w:ascii="Arial" w:hAnsi="Arial" w:cs="Arial"/>
          <w:sz w:val="24"/>
          <w:szCs w:val="24"/>
        </w:rPr>
        <w:t>56</w:t>
      </w:r>
      <w:r w:rsidRPr="00062302">
        <w:rPr>
          <w:rFonts w:ascii="Arial" w:hAnsi="Arial" w:cs="Arial"/>
          <w:sz w:val="24"/>
          <w:szCs w:val="24"/>
        </w:rPr>
        <w:t xml:space="preserve"> </w:t>
      </w:r>
      <w:r w:rsidR="002A7C84" w:rsidRPr="00062302">
        <w:rPr>
          <w:rFonts w:ascii="Arial" w:hAnsi="Arial" w:cs="Arial"/>
          <w:sz w:val="24"/>
          <w:szCs w:val="24"/>
        </w:rPr>
        <w:t>a</w:t>
      </w:r>
      <w:r w:rsidRPr="00062302">
        <w:rPr>
          <w:rFonts w:ascii="Arial" w:hAnsi="Arial" w:cs="Arial"/>
          <w:sz w:val="24"/>
          <w:szCs w:val="24"/>
        </w:rPr>
        <w:t>m.</w:t>
      </w:r>
    </w:p>
    <w:tbl>
      <w:tblPr>
        <w:tblpPr w:leftFromText="180" w:rightFromText="180" w:horzAnchor="margin" w:tblpY="-12825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950DFE" w:rsidRPr="00A66186" w14:paraId="51AF2EA8" w14:textId="77777777" w:rsidTr="00CD4897">
        <w:trPr>
          <w:trHeight w:val="31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983D" w14:textId="77777777" w:rsidR="00950DFE" w:rsidRPr="00A66186" w:rsidRDefault="00950DFE" w:rsidP="00CD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0DFE" w:rsidRPr="00A66186" w14:paraId="664F6996" w14:textId="77777777" w:rsidTr="00CD4897">
        <w:trPr>
          <w:trHeight w:val="315"/>
        </w:trPr>
        <w:tc>
          <w:tcPr>
            <w:tcW w:w="8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BC58" w14:textId="77777777" w:rsidR="00950DFE" w:rsidRPr="00A66186" w:rsidRDefault="00950DFE" w:rsidP="00CD4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BC99C0C" w14:textId="1BF475F1" w:rsidR="001E2A0B" w:rsidRDefault="00C30E3D" w:rsidP="0071316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9C482E">
        <w:rPr>
          <w:rFonts w:ascii="Arial" w:hAnsi="Arial" w:cs="Arial"/>
          <w:b/>
          <w:bCs/>
          <w:sz w:val="24"/>
          <w:szCs w:val="24"/>
          <w:u w:val="single"/>
        </w:rPr>
        <w:t xml:space="preserve">Recommendations approved by President Melissa Gonzalez </w:t>
      </w:r>
      <w:r w:rsidR="009C482E" w:rsidRPr="009C482E">
        <w:rPr>
          <w:rFonts w:ascii="Arial" w:hAnsi="Arial" w:cs="Arial"/>
          <w:b/>
          <w:bCs/>
          <w:sz w:val="24"/>
          <w:szCs w:val="24"/>
          <w:u w:val="single"/>
        </w:rPr>
        <w:t xml:space="preserve">at </w:t>
      </w:r>
      <w:r w:rsidR="00DF7FB2">
        <w:rPr>
          <w:rFonts w:ascii="Arial" w:hAnsi="Arial" w:cs="Arial"/>
          <w:b/>
          <w:bCs/>
          <w:sz w:val="24"/>
          <w:szCs w:val="24"/>
          <w:u w:val="single"/>
        </w:rPr>
        <w:t>3:56PM</w:t>
      </w:r>
      <w:r w:rsidR="009C482E" w:rsidRPr="009C482E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6028C1">
        <w:rPr>
          <w:rFonts w:ascii="Arial" w:hAnsi="Arial" w:cs="Arial"/>
          <w:b/>
          <w:bCs/>
          <w:sz w:val="24"/>
          <w:szCs w:val="24"/>
          <w:u w:val="single"/>
        </w:rPr>
        <w:t xml:space="preserve">INSERT </w:t>
      </w:r>
      <w:r w:rsidR="00DF7FB2">
        <w:rPr>
          <w:rFonts w:ascii="Arial" w:hAnsi="Arial" w:cs="Arial"/>
          <w:b/>
          <w:bCs/>
          <w:sz w:val="24"/>
          <w:szCs w:val="24"/>
          <w:u w:val="single"/>
        </w:rPr>
        <w:t>10/18/2021</w:t>
      </w:r>
      <w:r w:rsidR="009C482E" w:rsidRPr="009C482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22B15E5" w14:textId="77777777" w:rsidR="00DF7FB2" w:rsidRPr="009C482E" w:rsidRDefault="00DF7FB2" w:rsidP="00713162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55D41DD" w14:textId="37533537" w:rsidR="00900D4A" w:rsidRPr="001E2A0B" w:rsidRDefault="00900D4A" w:rsidP="00713162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sectPr w:rsidR="00900D4A" w:rsidRPr="001E2A0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C848" w14:textId="77777777" w:rsidR="00373A1B" w:rsidRDefault="00373A1B" w:rsidP="00B263FA">
      <w:pPr>
        <w:spacing w:after="0" w:line="240" w:lineRule="auto"/>
      </w:pPr>
      <w:r>
        <w:separator/>
      </w:r>
    </w:p>
  </w:endnote>
  <w:endnote w:type="continuationSeparator" w:id="0">
    <w:p w14:paraId="449772E0" w14:textId="77777777" w:rsidR="00373A1B" w:rsidRDefault="00373A1B" w:rsidP="00B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12369" w14:textId="77777777" w:rsidR="00373A1B" w:rsidRDefault="00373A1B" w:rsidP="00B263FA">
      <w:pPr>
        <w:spacing w:after="0" w:line="240" w:lineRule="auto"/>
      </w:pPr>
      <w:r>
        <w:separator/>
      </w:r>
    </w:p>
  </w:footnote>
  <w:footnote w:type="continuationSeparator" w:id="0">
    <w:p w14:paraId="15B4E9B9" w14:textId="77777777" w:rsidR="00373A1B" w:rsidRDefault="00373A1B" w:rsidP="00B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0188F" w14:textId="1F0E8EC8" w:rsidR="007409B2" w:rsidRDefault="007409B2">
    <w:pPr>
      <w:pStyle w:val="Header"/>
    </w:pPr>
    <w:r>
      <w:t>SFAC FY22 (Spring Funding)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B2494"/>
    <w:multiLevelType w:val="hybridMultilevel"/>
    <w:tmpl w:val="45761C68"/>
    <w:lvl w:ilvl="0" w:tplc="05224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553D3"/>
    <w:multiLevelType w:val="hybridMultilevel"/>
    <w:tmpl w:val="00308B86"/>
    <w:lvl w:ilvl="0" w:tplc="05224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18BE"/>
    <w:multiLevelType w:val="hybridMultilevel"/>
    <w:tmpl w:val="B9C0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13887"/>
    <w:multiLevelType w:val="hybridMultilevel"/>
    <w:tmpl w:val="9FD0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56FAC"/>
    <w:multiLevelType w:val="hybridMultilevel"/>
    <w:tmpl w:val="BA30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86D32"/>
    <w:multiLevelType w:val="hybridMultilevel"/>
    <w:tmpl w:val="A962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FA"/>
    <w:rsid w:val="00062302"/>
    <w:rsid w:val="000858B4"/>
    <w:rsid w:val="00085E6F"/>
    <w:rsid w:val="000963A8"/>
    <w:rsid w:val="00097211"/>
    <w:rsid w:val="00121421"/>
    <w:rsid w:val="00164650"/>
    <w:rsid w:val="001648AE"/>
    <w:rsid w:val="0018441D"/>
    <w:rsid w:val="001931EA"/>
    <w:rsid w:val="001D1691"/>
    <w:rsid w:val="001D1961"/>
    <w:rsid w:val="001D358F"/>
    <w:rsid w:val="001E2A0B"/>
    <w:rsid w:val="00205568"/>
    <w:rsid w:val="0025173B"/>
    <w:rsid w:val="002532AB"/>
    <w:rsid w:val="00294BBF"/>
    <w:rsid w:val="002A5945"/>
    <w:rsid w:val="002A7C84"/>
    <w:rsid w:val="002D2BF9"/>
    <w:rsid w:val="002D33AE"/>
    <w:rsid w:val="002D599E"/>
    <w:rsid w:val="002E1D2A"/>
    <w:rsid w:val="002E282D"/>
    <w:rsid w:val="003234C5"/>
    <w:rsid w:val="00351F58"/>
    <w:rsid w:val="00373A1B"/>
    <w:rsid w:val="00407C79"/>
    <w:rsid w:val="004116B6"/>
    <w:rsid w:val="00441F1F"/>
    <w:rsid w:val="0044323D"/>
    <w:rsid w:val="00472774"/>
    <w:rsid w:val="00477107"/>
    <w:rsid w:val="00491CF2"/>
    <w:rsid w:val="004E405D"/>
    <w:rsid w:val="004F0D59"/>
    <w:rsid w:val="00530C92"/>
    <w:rsid w:val="00533332"/>
    <w:rsid w:val="00534761"/>
    <w:rsid w:val="005500E6"/>
    <w:rsid w:val="005944E7"/>
    <w:rsid w:val="006028C1"/>
    <w:rsid w:val="00604382"/>
    <w:rsid w:val="006160BF"/>
    <w:rsid w:val="006512B0"/>
    <w:rsid w:val="006D6595"/>
    <w:rsid w:val="006E6B83"/>
    <w:rsid w:val="00710D98"/>
    <w:rsid w:val="00713162"/>
    <w:rsid w:val="007409B2"/>
    <w:rsid w:val="00741A7E"/>
    <w:rsid w:val="00744494"/>
    <w:rsid w:val="00751DC7"/>
    <w:rsid w:val="00780A98"/>
    <w:rsid w:val="007A0D95"/>
    <w:rsid w:val="007B6973"/>
    <w:rsid w:val="007D2CB4"/>
    <w:rsid w:val="00900D4A"/>
    <w:rsid w:val="00920E5D"/>
    <w:rsid w:val="00950DFE"/>
    <w:rsid w:val="009677DA"/>
    <w:rsid w:val="00972E4E"/>
    <w:rsid w:val="009C093E"/>
    <w:rsid w:val="009C482E"/>
    <w:rsid w:val="00A12F75"/>
    <w:rsid w:val="00A15C8F"/>
    <w:rsid w:val="00A41E92"/>
    <w:rsid w:val="00A66186"/>
    <w:rsid w:val="00AA0998"/>
    <w:rsid w:val="00AB54F3"/>
    <w:rsid w:val="00B10545"/>
    <w:rsid w:val="00B263FA"/>
    <w:rsid w:val="00B941D9"/>
    <w:rsid w:val="00BC5102"/>
    <w:rsid w:val="00C245D5"/>
    <w:rsid w:val="00C30E3D"/>
    <w:rsid w:val="00CC5853"/>
    <w:rsid w:val="00CE2364"/>
    <w:rsid w:val="00CE27DA"/>
    <w:rsid w:val="00D35AA6"/>
    <w:rsid w:val="00D40563"/>
    <w:rsid w:val="00D505C2"/>
    <w:rsid w:val="00DA6DAB"/>
    <w:rsid w:val="00DF59FB"/>
    <w:rsid w:val="00DF7FB2"/>
    <w:rsid w:val="00E0081C"/>
    <w:rsid w:val="00E30B22"/>
    <w:rsid w:val="00E506F0"/>
    <w:rsid w:val="00E836C5"/>
    <w:rsid w:val="00E878BD"/>
    <w:rsid w:val="00EB4483"/>
    <w:rsid w:val="00EC695A"/>
    <w:rsid w:val="00EF31FD"/>
    <w:rsid w:val="00F2652D"/>
    <w:rsid w:val="00F65C2E"/>
    <w:rsid w:val="00F73456"/>
    <w:rsid w:val="00F7791E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5E92"/>
  <w15:chartTrackingRefBased/>
  <w15:docId w15:val="{5DDD103C-88E5-4256-8A58-9E9B062A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FA"/>
  </w:style>
  <w:style w:type="paragraph" w:styleId="Footer">
    <w:name w:val="footer"/>
    <w:basedOn w:val="Normal"/>
    <w:link w:val="FooterChar"/>
    <w:uiPriority w:val="99"/>
    <w:unhideWhenUsed/>
    <w:rsid w:val="00B26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FA"/>
  </w:style>
  <w:style w:type="paragraph" w:styleId="ListParagraph">
    <w:name w:val="List Paragraph"/>
    <w:basedOn w:val="Normal"/>
    <w:uiPriority w:val="34"/>
    <w:qFormat/>
    <w:rsid w:val="0071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BA22247653548A7EEA019FA7D11DC" ma:contentTypeVersion="9" ma:contentTypeDescription="Create a new document." ma:contentTypeScope="" ma:versionID="306939eafac5aafc2c0bad07ed5bfaf5">
  <xsd:schema xmlns:xsd="http://www.w3.org/2001/XMLSchema" xmlns:xs="http://www.w3.org/2001/XMLSchema" xmlns:p="http://schemas.microsoft.com/office/2006/metadata/properties" xmlns:ns3="f94b62e6-201d-4f08-9ad7-319373e3c53c" targetNamespace="http://schemas.microsoft.com/office/2006/metadata/properties" ma:root="true" ma:fieldsID="8b4be3fd0f32297d7f1178921f402e1a" ns3:_="">
    <xsd:import namespace="f94b62e6-201d-4f08-9ad7-319373e3c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b62e6-201d-4f08-9ad7-319373e3c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E63C25-466A-40FC-BE49-D8E771F60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5F575-EF2E-4073-A79A-A1199C300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E7446-814A-42BE-96A6-9FC6D57C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b62e6-201d-4f08-9ad7-319373e3c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Alexandra</dc:creator>
  <cp:keywords/>
  <dc:description/>
  <cp:lastModifiedBy>Solomon, Sunni</cp:lastModifiedBy>
  <cp:revision>81</cp:revision>
  <dcterms:created xsi:type="dcterms:W3CDTF">2021-06-15T16:28:00Z</dcterms:created>
  <dcterms:modified xsi:type="dcterms:W3CDTF">2021-10-21T15:54:00Z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0x010100801BA22247653548A7EEA019FA7D11DC</vt:lpwstr>
  </property>
</Properties>
</file>