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2A0EA380" w:rsidR="00057AD5" w:rsidRPr="005B6EAA" w:rsidRDefault="00A93A24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962A0">
        <w:rPr>
          <w:b/>
          <w:sz w:val="28"/>
          <w:szCs w:val="28"/>
        </w:rPr>
        <w:t>/</w:t>
      </w:r>
      <w:r w:rsidR="0016229E">
        <w:rPr>
          <w:b/>
          <w:sz w:val="28"/>
          <w:szCs w:val="28"/>
        </w:rPr>
        <w:t>04</w:t>
      </w:r>
      <w:r w:rsidR="00057AD5">
        <w:rPr>
          <w:b/>
          <w:sz w:val="28"/>
          <w:szCs w:val="28"/>
        </w:rPr>
        <w:t>/</w:t>
      </w:r>
      <w:r w:rsidR="00CD7A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57AD5">
        <w:rPr>
          <w:b/>
          <w:sz w:val="28"/>
          <w:szCs w:val="28"/>
        </w:rPr>
        <w:t xml:space="preserve"> – </w:t>
      </w:r>
      <w:r w:rsidR="00CD7A23">
        <w:rPr>
          <w:b/>
          <w:sz w:val="28"/>
          <w:szCs w:val="28"/>
        </w:rPr>
        <w:t>via WebEx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1F9F7F5E" w:rsidR="008C70B6" w:rsidRDefault="008C70B6">
      <w:r>
        <w:tab/>
      </w:r>
      <w:r w:rsidR="00304467">
        <w:t>Rodrick Moore</w:t>
      </w:r>
      <w:r w:rsidR="00304467">
        <w:tab/>
      </w:r>
      <w:r w:rsidR="00851419">
        <w:tab/>
      </w:r>
      <w:r>
        <w:tab/>
      </w:r>
      <w:r>
        <w:tab/>
      </w:r>
      <w:r w:rsidR="00A93A24">
        <w:t xml:space="preserve">Ross Blake  </w:t>
      </w:r>
    </w:p>
    <w:p w14:paraId="460260C4" w14:textId="1D875038" w:rsidR="008C70B6" w:rsidRDefault="008C70B6">
      <w:r>
        <w:tab/>
      </w:r>
      <w:r w:rsidR="00304467">
        <w:t xml:space="preserve">Brenda </w:t>
      </w:r>
      <w:proofErr w:type="spellStart"/>
      <w:r w:rsidR="00304467">
        <w:t>Piatiak</w:t>
      </w:r>
      <w:proofErr w:type="spellEnd"/>
      <w:r w:rsidR="00304467">
        <w:tab/>
      </w:r>
      <w:r w:rsidR="00A93A24">
        <w:t>(chair)</w:t>
      </w:r>
      <w:r w:rsidR="00304467">
        <w:tab/>
      </w:r>
      <w:r w:rsidR="00851419">
        <w:tab/>
      </w:r>
      <w:r>
        <w:tab/>
      </w:r>
      <w:r>
        <w:tab/>
      </w:r>
      <w:r w:rsidR="00A93A24">
        <w:t xml:space="preserve">Kat Bradbury (designee for Judy Pham)  </w:t>
      </w:r>
    </w:p>
    <w:p w14:paraId="431618F7" w14:textId="1767AD24" w:rsidR="008C70B6" w:rsidRDefault="008C70B6">
      <w:r>
        <w:tab/>
      </w:r>
      <w:r w:rsidR="00304467">
        <w:t>Valerie Pinto</w:t>
      </w:r>
      <w:r>
        <w:t xml:space="preserve"> </w:t>
      </w:r>
      <w:r w:rsidR="00851419">
        <w:tab/>
      </w:r>
      <w:r>
        <w:tab/>
      </w:r>
      <w:r>
        <w:tab/>
      </w:r>
      <w:r>
        <w:tab/>
      </w:r>
      <w:r w:rsidR="00304467">
        <w:tab/>
      </w:r>
      <w:proofErr w:type="spellStart"/>
      <w:r w:rsidR="00A93A24">
        <w:t>Jaidy</w:t>
      </w:r>
      <w:proofErr w:type="spellEnd"/>
      <w:r w:rsidR="00A93A24">
        <w:t xml:space="preserve"> </w:t>
      </w:r>
      <w:proofErr w:type="spellStart"/>
      <w:r w:rsidR="00A93A24">
        <w:t>Chien</w:t>
      </w:r>
      <w:proofErr w:type="spellEnd"/>
    </w:p>
    <w:p w14:paraId="0FDD32EC" w14:textId="348BD981" w:rsidR="008C70B6" w:rsidRDefault="008C70B6">
      <w:r>
        <w:tab/>
      </w:r>
      <w:r w:rsidR="005B7364">
        <w:t xml:space="preserve">Renee </w:t>
      </w:r>
      <w:proofErr w:type="spellStart"/>
      <w:r w:rsidR="005B7364">
        <w:t>Justiss</w:t>
      </w:r>
      <w:proofErr w:type="spellEnd"/>
      <w:r>
        <w:t xml:space="preserve"> 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A93A24">
        <w:t>Abigail Parker</w:t>
      </w:r>
    </w:p>
    <w:p w14:paraId="0C99DC32" w14:textId="59AB3162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A24">
        <w:t xml:space="preserve">Erica </w:t>
      </w:r>
      <w:proofErr w:type="spellStart"/>
      <w:r w:rsidR="00A93A24">
        <w:t>Sirman</w:t>
      </w:r>
      <w:proofErr w:type="spellEnd"/>
    </w:p>
    <w:p w14:paraId="1DBC1303" w14:textId="3DDC258B" w:rsidR="005B6EAA" w:rsidRDefault="005B6EAA"/>
    <w:p w14:paraId="419918D1" w14:textId="46FC6EBB" w:rsidR="00851419" w:rsidRDefault="00A93A24">
      <w:r>
        <w:t>• Call to Order</w:t>
      </w:r>
    </w:p>
    <w:p w14:paraId="5D30C97C" w14:textId="77777777" w:rsidR="00A93A24" w:rsidRPr="008C70B6" w:rsidRDefault="00A93A24"/>
    <w:p w14:paraId="49E699C3" w14:textId="77777777" w:rsidR="00981408" w:rsidRDefault="00304467">
      <w:r>
        <w:t xml:space="preserve">• Roll Call </w:t>
      </w:r>
    </w:p>
    <w:p w14:paraId="522BE56D" w14:textId="50D2E6F0" w:rsidR="00304467" w:rsidRDefault="00304467" w:rsidP="00981408">
      <w:pPr>
        <w:pStyle w:val="ListParagraph"/>
        <w:numPr>
          <w:ilvl w:val="0"/>
          <w:numId w:val="7"/>
        </w:numPr>
      </w:pPr>
      <w:r>
        <w:t>Verify Quorum</w:t>
      </w:r>
      <w:r w:rsidR="00A93A24">
        <w:t xml:space="preserve"> (5 members required for quorum)</w:t>
      </w:r>
    </w:p>
    <w:p w14:paraId="469DBD44" w14:textId="2C72B737" w:rsidR="00A93A24" w:rsidRDefault="00A93A24"/>
    <w:p w14:paraId="492F5E5A" w14:textId="77777777" w:rsidR="00981408" w:rsidRDefault="00A93A24" w:rsidP="00A93A24">
      <w:pPr>
        <w:ind w:left="180" w:hanging="180"/>
      </w:pPr>
      <w:r>
        <w:t xml:space="preserve">• Acknowledgement of public posting compliance </w:t>
      </w:r>
    </w:p>
    <w:p w14:paraId="47EB86D5" w14:textId="435CCD5C" w:rsidR="00A93A24" w:rsidRDefault="00A93A24" w:rsidP="00981408">
      <w:pPr>
        <w:pStyle w:val="ListParagraph"/>
        <w:numPr>
          <w:ilvl w:val="0"/>
          <w:numId w:val="7"/>
        </w:numPr>
      </w:pPr>
      <w:r>
        <w:t>posted on SFAC website and LSC Event Calendar at least 72 hours prior to scheduled meeting time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66684159" w14:textId="77777777" w:rsidR="00981408" w:rsidRDefault="008C70B6">
      <w:r>
        <w:t xml:space="preserve">• </w:t>
      </w:r>
      <w:r w:rsidR="00304467">
        <w:t>SFAC Member Training</w:t>
      </w:r>
      <w:r w:rsidR="00A93A24">
        <w:t xml:space="preserve"> </w:t>
      </w:r>
    </w:p>
    <w:p w14:paraId="0F7A0233" w14:textId="42BA5380" w:rsidR="008C70B6" w:rsidRDefault="00A93A24" w:rsidP="00981408">
      <w:pPr>
        <w:pStyle w:val="ListParagraph"/>
        <w:numPr>
          <w:ilvl w:val="0"/>
          <w:numId w:val="7"/>
        </w:numPr>
      </w:pPr>
      <w:r>
        <w:t>verification from student representatives</w:t>
      </w:r>
    </w:p>
    <w:p w14:paraId="096BBCBD" w14:textId="5B7BF7F4" w:rsidR="008C70B6" w:rsidRDefault="008C70B6" w:rsidP="008C70B6"/>
    <w:p w14:paraId="65CD8231" w14:textId="77777777" w:rsidR="00981408" w:rsidRDefault="008C70B6" w:rsidP="008C70B6">
      <w:r>
        <w:t>• </w:t>
      </w:r>
      <w:r w:rsidR="00304467">
        <w:t>Elect SFAC Vice Chair</w:t>
      </w:r>
      <w:r w:rsidR="00A93A24">
        <w:t xml:space="preserve"> </w:t>
      </w:r>
    </w:p>
    <w:p w14:paraId="3DE42E06" w14:textId="6E3F7CFF" w:rsidR="008C70B6" w:rsidRDefault="00A93A24" w:rsidP="00981408">
      <w:pPr>
        <w:pStyle w:val="ListParagraph"/>
        <w:numPr>
          <w:ilvl w:val="0"/>
          <w:numId w:val="7"/>
        </w:numPr>
      </w:pPr>
      <w:r>
        <w:t>suggested to choose a student, since chair is a faculty/staff representative</w:t>
      </w:r>
    </w:p>
    <w:p w14:paraId="2F4D1685" w14:textId="3B65BC31" w:rsidR="00304467" w:rsidRDefault="00304467" w:rsidP="008C70B6"/>
    <w:p w14:paraId="440B2E4A" w14:textId="77777777" w:rsidR="00981408" w:rsidRDefault="00304467" w:rsidP="008C70B6">
      <w:r>
        <w:t xml:space="preserve">• Consider </w:t>
      </w:r>
      <w:r w:rsidR="00A93A24">
        <w:t xml:space="preserve">Supplemental Fund Requests from student organizations </w:t>
      </w:r>
    </w:p>
    <w:p w14:paraId="48F16F67" w14:textId="189D6C42" w:rsidR="00304467" w:rsidRDefault="00A93A24" w:rsidP="00981408">
      <w:pPr>
        <w:pStyle w:val="ListParagraph"/>
        <w:numPr>
          <w:ilvl w:val="0"/>
          <w:numId w:val="7"/>
        </w:numPr>
      </w:pPr>
      <w:r>
        <w:t>up to $25,000 total</w:t>
      </w:r>
      <w:r w:rsidR="00981408">
        <w:t xml:space="preserve"> available to allocate</w:t>
      </w:r>
    </w:p>
    <w:p w14:paraId="4D7170AB" w14:textId="13FC27CA" w:rsidR="00C5589B" w:rsidRDefault="00C5589B" w:rsidP="008C70B6"/>
    <w:p w14:paraId="3A87F81C" w14:textId="77777777" w:rsidR="00981408" w:rsidRDefault="00C5589B" w:rsidP="00981408">
      <w:pPr>
        <w:ind w:left="180" w:hanging="180"/>
      </w:pPr>
      <w:r>
        <w:t>• Public Comment Period</w:t>
      </w:r>
      <w:r w:rsidR="00A93A24">
        <w:t xml:space="preserve"> </w:t>
      </w:r>
    </w:p>
    <w:p w14:paraId="4B8F37CA" w14:textId="0EDF672B" w:rsidR="00C5589B" w:rsidRDefault="00A93A24" w:rsidP="00981408">
      <w:pPr>
        <w:pStyle w:val="ListParagraph"/>
        <w:numPr>
          <w:ilvl w:val="0"/>
          <w:numId w:val="7"/>
        </w:numPr>
      </w:pPr>
      <w:r>
        <w:t xml:space="preserve">requests to </w:t>
      </w:r>
      <w:r w:rsidR="00981408">
        <w:t>participate in Public Comment must be submitted in writing, including the name of the person requesting and topic to be addressed, at least 24 hours prior to convening the meeting</w:t>
      </w:r>
    </w:p>
    <w:p w14:paraId="3C23C640" w14:textId="43795C18" w:rsidR="00304467" w:rsidRDefault="00304467" w:rsidP="008C70B6"/>
    <w:p w14:paraId="21CECC34" w14:textId="13874906" w:rsidR="00304467" w:rsidRDefault="00304467" w:rsidP="008C70B6">
      <w:r>
        <w:t>• Vote for Approval of Recommendations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5DA77D8B" w14:textId="61583416" w:rsidR="00304467" w:rsidRDefault="00A93A24" w:rsidP="00304467">
      <w:pPr>
        <w:pStyle w:val="ListParagraph"/>
        <w:numPr>
          <w:ilvl w:val="0"/>
          <w:numId w:val="6"/>
        </w:numPr>
      </w:pPr>
      <w:r>
        <w:t xml:space="preserve">Once approved, Dan </w:t>
      </w:r>
      <w:proofErr w:type="spellStart"/>
      <w:r>
        <w:t>Mitsven</w:t>
      </w:r>
      <w:proofErr w:type="spellEnd"/>
      <w:r>
        <w:t xml:space="preserve"> will transfer funds to each approved budget</w:t>
      </w:r>
    </w:p>
    <w:p w14:paraId="0FD32C4D" w14:textId="0CBF4B43" w:rsidR="00A93A24" w:rsidRDefault="00A93A24" w:rsidP="00304467">
      <w:pPr>
        <w:pStyle w:val="ListParagraph"/>
        <w:numPr>
          <w:ilvl w:val="0"/>
          <w:numId w:val="6"/>
        </w:numPr>
      </w:pPr>
      <w:r>
        <w:t>Funds will be available to student organizations on January 1, 2022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17F1C"/>
    <w:multiLevelType w:val="hybridMultilevel"/>
    <w:tmpl w:val="B0FEA3B6"/>
    <w:lvl w:ilvl="0" w:tplc="C9707E60">
      <w:start w:val="8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16229E"/>
    <w:rsid w:val="00304467"/>
    <w:rsid w:val="00593839"/>
    <w:rsid w:val="00595CB3"/>
    <w:rsid w:val="005B6EAA"/>
    <w:rsid w:val="005B7364"/>
    <w:rsid w:val="00654325"/>
    <w:rsid w:val="00714D6A"/>
    <w:rsid w:val="00851419"/>
    <w:rsid w:val="008C70B6"/>
    <w:rsid w:val="00981408"/>
    <w:rsid w:val="00A45BE0"/>
    <w:rsid w:val="00A93A24"/>
    <w:rsid w:val="00AE30CB"/>
    <w:rsid w:val="00BD30E8"/>
    <w:rsid w:val="00C5589B"/>
    <w:rsid w:val="00CD0A35"/>
    <w:rsid w:val="00CD7A23"/>
    <w:rsid w:val="00DD5F54"/>
    <w:rsid w:val="00E43FD3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3</cp:revision>
  <cp:lastPrinted>2019-03-04T15:59:00Z</cp:lastPrinted>
  <dcterms:created xsi:type="dcterms:W3CDTF">2021-10-27T23:36:00Z</dcterms:created>
  <dcterms:modified xsi:type="dcterms:W3CDTF">2021-10-28T17:33:00Z</dcterms:modified>
</cp:coreProperties>
</file>