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DA3B" w14:textId="77777777" w:rsidR="00DD68C8" w:rsidRPr="005B6EAA" w:rsidRDefault="005B6EAA" w:rsidP="005B6EAA">
      <w:pPr>
        <w:jc w:val="center"/>
        <w:rPr>
          <w:b/>
          <w:sz w:val="28"/>
          <w:szCs w:val="28"/>
        </w:rPr>
      </w:pPr>
      <w:r w:rsidRPr="005B6EAA">
        <w:rPr>
          <w:b/>
          <w:sz w:val="28"/>
          <w:szCs w:val="28"/>
        </w:rPr>
        <w:t>Student Fee Advisory Committee (SFAC)</w:t>
      </w:r>
    </w:p>
    <w:p w14:paraId="1B24BC76" w14:textId="6CFA291C" w:rsidR="005B6EAA" w:rsidRPr="00057AD5" w:rsidRDefault="00057AD5" w:rsidP="00057AD5">
      <w:pPr>
        <w:jc w:val="center"/>
        <w:rPr>
          <w:b/>
          <w:sz w:val="28"/>
          <w:szCs w:val="28"/>
        </w:rPr>
      </w:pPr>
      <w:r w:rsidRPr="00057AD5">
        <w:rPr>
          <w:b/>
          <w:sz w:val="28"/>
          <w:szCs w:val="28"/>
        </w:rPr>
        <w:t>Meeting Agenda</w:t>
      </w:r>
    </w:p>
    <w:p w14:paraId="433213AB" w14:textId="30E9E4BF" w:rsidR="00057AD5" w:rsidRPr="005B6EAA" w:rsidRDefault="00FC1806" w:rsidP="005B6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12/</w:t>
      </w:r>
      <w:r w:rsidR="007979BC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/25</w:t>
      </w:r>
      <w:r w:rsidR="00057AD5">
        <w:rPr>
          <w:b/>
          <w:sz w:val="28"/>
          <w:szCs w:val="28"/>
        </w:rPr>
        <w:t xml:space="preserve"> – </w:t>
      </w:r>
      <w:r w:rsidR="00E754EE">
        <w:rPr>
          <w:b/>
          <w:sz w:val="28"/>
          <w:szCs w:val="28"/>
        </w:rPr>
        <w:t>LSC-CyFair, Building 7/CASE 101</w:t>
      </w:r>
    </w:p>
    <w:p w14:paraId="6B5EC917" w14:textId="77777777" w:rsidR="005B6EAA" w:rsidRDefault="005B6EAA"/>
    <w:p w14:paraId="2E556979" w14:textId="24E28DB9" w:rsidR="005B6EAA" w:rsidRDefault="008C70B6">
      <w:r>
        <w:t xml:space="preserve">Committee </w:t>
      </w:r>
      <w:r w:rsidR="005B6EAA">
        <w:t>Members</w:t>
      </w:r>
      <w:r>
        <w:t>:</w:t>
      </w:r>
    </w:p>
    <w:p w14:paraId="270B1FD6" w14:textId="0E27AAA2" w:rsidR="008C70B6" w:rsidRDefault="008C70B6">
      <w:r>
        <w:tab/>
      </w:r>
      <w:r w:rsidR="006F73A0">
        <w:t>Rodrick Moore</w:t>
      </w:r>
      <w:r w:rsidR="00800DFB">
        <w:t>, Chair</w:t>
      </w:r>
      <w:r w:rsidR="00304467">
        <w:tab/>
      </w:r>
      <w:r w:rsidR="00851419">
        <w:tab/>
      </w:r>
      <w:r>
        <w:tab/>
      </w:r>
      <w:r>
        <w:tab/>
      </w:r>
      <w:r w:rsidR="00FC1806">
        <w:t>Kellen Wilson</w:t>
      </w:r>
    </w:p>
    <w:p w14:paraId="460260C4" w14:textId="4399BF35" w:rsidR="008C70B6" w:rsidRDefault="008C70B6">
      <w:r>
        <w:tab/>
      </w:r>
      <w:r w:rsidR="006F73A0">
        <w:t>Lyndell Masterson</w:t>
      </w:r>
      <w:r w:rsidR="00304467">
        <w:tab/>
      </w:r>
      <w:r w:rsidR="00851419">
        <w:tab/>
      </w:r>
      <w:r>
        <w:tab/>
      </w:r>
      <w:r>
        <w:tab/>
      </w:r>
      <w:r w:rsidR="00FC1806">
        <w:t>Erick Lima</w:t>
      </w:r>
      <w:r>
        <w:t xml:space="preserve"> </w:t>
      </w:r>
    </w:p>
    <w:p w14:paraId="431618F7" w14:textId="578FA3B9" w:rsidR="008C70B6" w:rsidRDefault="008C70B6">
      <w:r>
        <w:tab/>
      </w:r>
      <w:r w:rsidR="00FC1806">
        <w:t>Ronnie Nespeca</w:t>
      </w:r>
      <w:r w:rsidR="00851419">
        <w:tab/>
      </w:r>
      <w:r>
        <w:tab/>
      </w:r>
      <w:r>
        <w:tab/>
      </w:r>
      <w:r w:rsidR="006F73A0">
        <w:tab/>
      </w:r>
      <w:proofErr w:type="spellStart"/>
      <w:r w:rsidR="00FC1806">
        <w:t>Ke’Ryan</w:t>
      </w:r>
      <w:proofErr w:type="spellEnd"/>
      <w:r w:rsidR="00FC1806">
        <w:t xml:space="preserve"> Russell</w:t>
      </w:r>
      <w:r>
        <w:t xml:space="preserve"> </w:t>
      </w:r>
    </w:p>
    <w:p w14:paraId="0FDD32EC" w14:textId="36107814" w:rsidR="008C70B6" w:rsidRDefault="008C70B6">
      <w:r>
        <w:tab/>
      </w:r>
      <w:r w:rsidR="006F73A0">
        <w:t>Luis Zelaya</w:t>
      </w:r>
      <w:r w:rsidR="00851419">
        <w:tab/>
      </w:r>
      <w:r w:rsidR="00851419">
        <w:tab/>
      </w:r>
      <w:r>
        <w:tab/>
      </w:r>
      <w:r>
        <w:tab/>
      </w:r>
      <w:r>
        <w:tab/>
      </w:r>
      <w:r w:rsidR="00FC1806">
        <w:t>Amarachi Nwafor</w:t>
      </w:r>
    </w:p>
    <w:p w14:paraId="0C99DC32" w14:textId="71C7A7B9" w:rsidR="008C70B6" w:rsidRDefault="008C7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806">
        <w:t>Mariano Salazar</w:t>
      </w:r>
    </w:p>
    <w:p w14:paraId="1DBC1303" w14:textId="3DDC258B" w:rsidR="005B6EAA" w:rsidRDefault="005B6EAA"/>
    <w:p w14:paraId="419918D1" w14:textId="77777777" w:rsidR="00851419" w:rsidRPr="008C70B6" w:rsidRDefault="00851419"/>
    <w:p w14:paraId="522BE56D" w14:textId="60915621" w:rsidR="00304467" w:rsidRDefault="00304467">
      <w:r>
        <w:t>• Roll Call – Verify Quorum</w:t>
      </w:r>
    </w:p>
    <w:p w14:paraId="42A21BE3" w14:textId="60149C85" w:rsidR="00293ECC" w:rsidRDefault="00293ECC"/>
    <w:p w14:paraId="11C577FB" w14:textId="5AC07E31" w:rsidR="00293ECC" w:rsidRDefault="00293ECC">
      <w:r>
        <w:t>• Confirmation of public posting (required public posting at least 72 hours prior to meeting)</w:t>
      </w:r>
    </w:p>
    <w:p w14:paraId="621A7499" w14:textId="52E7CED9" w:rsidR="00293ECC" w:rsidRDefault="00293ECC" w:rsidP="00293ECC">
      <w:pPr>
        <w:pStyle w:val="ListParagraph"/>
        <w:numPr>
          <w:ilvl w:val="0"/>
          <w:numId w:val="7"/>
        </w:numPr>
      </w:pPr>
      <w:r>
        <w:t xml:space="preserve">Posted to LSC-CyFair SFAC web page on </w:t>
      </w:r>
      <w:r w:rsidR="00F11728">
        <w:t>11/25/25</w:t>
      </w:r>
    </w:p>
    <w:p w14:paraId="346AA087" w14:textId="2FF258E7" w:rsidR="00293ECC" w:rsidRPr="00904C35" w:rsidRDefault="00904C35" w:rsidP="00293ECC">
      <w:pPr>
        <w:pStyle w:val="ListParagraph"/>
        <w:numPr>
          <w:ilvl w:val="0"/>
          <w:numId w:val="7"/>
        </w:numPr>
      </w:pPr>
      <w:r w:rsidRPr="00904C35">
        <w:t>S</w:t>
      </w:r>
      <w:r w:rsidR="00293ECC" w:rsidRPr="00904C35">
        <w:t xml:space="preserve">ubmitted to LSC web calendar on </w:t>
      </w:r>
      <w:r w:rsidR="00F11728">
        <w:t>11/25/25</w:t>
      </w:r>
    </w:p>
    <w:p w14:paraId="0FDDAA03" w14:textId="77777777" w:rsidR="00304467" w:rsidRDefault="00304467"/>
    <w:p w14:paraId="53321B94" w14:textId="3895495A" w:rsidR="005B6EAA" w:rsidRDefault="005B6EAA">
      <w:r>
        <w:t>• </w:t>
      </w:r>
      <w:r w:rsidR="00304467">
        <w:t>SFAC Member Introductions</w:t>
      </w:r>
    </w:p>
    <w:p w14:paraId="6D7835C7" w14:textId="37B4003D" w:rsidR="008C70B6" w:rsidRPr="008C70B6" w:rsidRDefault="008C70B6"/>
    <w:p w14:paraId="0F7A0233" w14:textId="4EC89148" w:rsidR="008C70B6" w:rsidRDefault="008C70B6">
      <w:r>
        <w:t xml:space="preserve">• </w:t>
      </w:r>
      <w:r w:rsidR="00304467">
        <w:t>SFAC Member Training</w:t>
      </w:r>
      <w:r w:rsidR="00904C35">
        <w:t xml:space="preserve"> - confirmation</w:t>
      </w:r>
    </w:p>
    <w:p w14:paraId="096BBCBD" w14:textId="5B7BF7F4" w:rsidR="008C70B6" w:rsidRDefault="008C70B6" w:rsidP="008C70B6"/>
    <w:p w14:paraId="410C4DC5" w14:textId="7C104C8D" w:rsidR="00904C35" w:rsidRDefault="008C70B6" w:rsidP="008C70B6">
      <w:r>
        <w:t>• </w:t>
      </w:r>
      <w:r w:rsidR="00304467">
        <w:t>Elect SFAC Vice Chair</w:t>
      </w:r>
    </w:p>
    <w:p w14:paraId="2F4D1685" w14:textId="3B65BC31" w:rsidR="00304467" w:rsidRDefault="00304467" w:rsidP="008C70B6"/>
    <w:p w14:paraId="48F16F67" w14:textId="1E523E0D" w:rsidR="00304467" w:rsidRDefault="00304467" w:rsidP="008C70B6">
      <w:r>
        <w:t xml:space="preserve">• Consider </w:t>
      </w:r>
      <w:r w:rsidR="00FC1806">
        <w:t>SAF budget revision proposal – Student Life Staffing Updates</w:t>
      </w:r>
    </w:p>
    <w:p w14:paraId="1AB1BE22" w14:textId="77777777" w:rsidR="00FC1806" w:rsidRDefault="00FC1806" w:rsidP="008C70B6"/>
    <w:p w14:paraId="07D2AA16" w14:textId="06B497BE" w:rsidR="00FC1806" w:rsidRDefault="00FC1806" w:rsidP="008C70B6">
      <w:r>
        <w:t>• Consider any RSO Special Funding Requests Received</w:t>
      </w:r>
    </w:p>
    <w:p w14:paraId="0651C775" w14:textId="77777777" w:rsidR="00904C35" w:rsidRDefault="00904C35" w:rsidP="008C70B6"/>
    <w:p w14:paraId="4B8F37CA" w14:textId="5F740E7C" w:rsidR="00C5589B" w:rsidRDefault="00C5589B" w:rsidP="008C70B6">
      <w:r>
        <w:t>• Public Comment Period</w:t>
      </w:r>
    </w:p>
    <w:p w14:paraId="3C23C640" w14:textId="43795C18" w:rsidR="00304467" w:rsidRDefault="00304467" w:rsidP="008C70B6"/>
    <w:p w14:paraId="58A7175F" w14:textId="27C5A93C" w:rsidR="00370A77" w:rsidRDefault="00304467" w:rsidP="008C70B6">
      <w:r>
        <w:t xml:space="preserve">• Vote </w:t>
      </w:r>
      <w:r w:rsidR="00370A77">
        <w:t>on</w:t>
      </w:r>
      <w:r>
        <w:t xml:space="preserve"> Approval of </w:t>
      </w:r>
      <w:r w:rsidR="00FC1806">
        <w:t>budget revision proposal</w:t>
      </w:r>
    </w:p>
    <w:p w14:paraId="55C2EC98" w14:textId="77777777" w:rsidR="00FC1806" w:rsidRDefault="00FC1806" w:rsidP="008C70B6"/>
    <w:p w14:paraId="1427EEDF" w14:textId="1A2051BB" w:rsidR="00FC1806" w:rsidRDefault="00FC1806" w:rsidP="008C70B6">
      <w:r>
        <w:t>• Vote on any RSO Special Funding Requests Received</w:t>
      </w:r>
    </w:p>
    <w:p w14:paraId="424891B5" w14:textId="750A9655" w:rsidR="00654325" w:rsidRDefault="00654325" w:rsidP="008C70B6"/>
    <w:p w14:paraId="03B89A78" w14:textId="1148C34D" w:rsidR="00654325" w:rsidRDefault="00304467" w:rsidP="00304467">
      <w:r>
        <w:t>• Next Steps:</w:t>
      </w:r>
    </w:p>
    <w:p w14:paraId="2F790AEF" w14:textId="570BAFFB" w:rsidR="00304467" w:rsidRDefault="00FC1806" w:rsidP="00304467">
      <w:pPr>
        <w:pStyle w:val="ListParagraph"/>
        <w:numPr>
          <w:ilvl w:val="0"/>
          <w:numId w:val="6"/>
        </w:numPr>
      </w:pPr>
      <w:r>
        <w:t>Submit update to Dr. Valerie Jones, President, LSC-CyFair</w:t>
      </w:r>
    </w:p>
    <w:p w14:paraId="296F7D70" w14:textId="1ED443C3" w:rsidR="00904C35" w:rsidRDefault="00FC1806" w:rsidP="00904C35">
      <w:pPr>
        <w:pStyle w:val="ListParagraph"/>
        <w:numPr>
          <w:ilvl w:val="0"/>
          <w:numId w:val="6"/>
        </w:numPr>
      </w:pPr>
      <w:r>
        <w:t>Mitsven will submit Budget Journal Entry-Transfer form to move any approved funds</w:t>
      </w:r>
    </w:p>
    <w:p w14:paraId="0204C341" w14:textId="6B262D00" w:rsidR="005B7364" w:rsidRDefault="005B7364" w:rsidP="005B7364"/>
    <w:p w14:paraId="329953F5" w14:textId="2C13A677" w:rsidR="005B7364" w:rsidRDefault="005B7364" w:rsidP="005B7364">
      <w:r>
        <w:t>• Adjournment</w:t>
      </w:r>
    </w:p>
    <w:p w14:paraId="38A103A6" w14:textId="0EC24946" w:rsidR="00654325" w:rsidRDefault="00654325" w:rsidP="00654325"/>
    <w:sectPr w:rsidR="00654325" w:rsidSect="00E15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BC7"/>
    <w:multiLevelType w:val="hybridMultilevel"/>
    <w:tmpl w:val="19C02A36"/>
    <w:lvl w:ilvl="0" w:tplc="888C08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566FD"/>
    <w:multiLevelType w:val="hybridMultilevel"/>
    <w:tmpl w:val="E83E520E"/>
    <w:lvl w:ilvl="0" w:tplc="EA0A11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D03B9"/>
    <w:multiLevelType w:val="hybridMultilevel"/>
    <w:tmpl w:val="5DDE985C"/>
    <w:lvl w:ilvl="0" w:tplc="11A0A82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9183193"/>
    <w:multiLevelType w:val="hybridMultilevel"/>
    <w:tmpl w:val="7FCE9F46"/>
    <w:lvl w:ilvl="0" w:tplc="D41274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E35"/>
    <w:multiLevelType w:val="hybridMultilevel"/>
    <w:tmpl w:val="ADF4079A"/>
    <w:lvl w:ilvl="0" w:tplc="B6BA8C74">
      <w:start w:val="3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16360"/>
    <w:multiLevelType w:val="hybridMultilevel"/>
    <w:tmpl w:val="897E46F2"/>
    <w:lvl w:ilvl="0" w:tplc="4F60AA5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E663B6"/>
    <w:multiLevelType w:val="hybridMultilevel"/>
    <w:tmpl w:val="7E8413AE"/>
    <w:lvl w:ilvl="0" w:tplc="910E550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776497">
    <w:abstractNumId w:val="5"/>
  </w:num>
  <w:num w:numId="2" w16cid:durableId="2014407976">
    <w:abstractNumId w:val="3"/>
  </w:num>
  <w:num w:numId="3" w16cid:durableId="247426228">
    <w:abstractNumId w:val="2"/>
  </w:num>
  <w:num w:numId="4" w16cid:durableId="430979058">
    <w:abstractNumId w:val="0"/>
  </w:num>
  <w:num w:numId="5" w16cid:durableId="468404475">
    <w:abstractNumId w:val="1"/>
  </w:num>
  <w:num w:numId="6" w16cid:durableId="912544556">
    <w:abstractNumId w:val="6"/>
  </w:num>
  <w:num w:numId="7" w16cid:durableId="1343626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AA"/>
    <w:rsid w:val="00057AD5"/>
    <w:rsid w:val="00231C75"/>
    <w:rsid w:val="00293ECC"/>
    <w:rsid w:val="00304467"/>
    <w:rsid w:val="00370A77"/>
    <w:rsid w:val="003C73FC"/>
    <w:rsid w:val="00593839"/>
    <w:rsid w:val="005B6EAA"/>
    <w:rsid w:val="005B7364"/>
    <w:rsid w:val="00654325"/>
    <w:rsid w:val="006F73A0"/>
    <w:rsid w:val="00714D6A"/>
    <w:rsid w:val="007336D3"/>
    <w:rsid w:val="007979BC"/>
    <w:rsid w:val="00800DFB"/>
    <w:rsid w:val="00851419"/>
    <w:rsid w:val="008C70B6"/>
    <w:rsid w:val="00904C35"/>
    <w:rsid w:val="00A45BE0"/>
    <w:rsid w:val="00AE30CB"/>
    <w:rsid w:val="00B30C2E"/>
    <w:rsid w:val="00C5589B"/>
    <w:rsid w:val="00CD7A23"/>
    <w:rsid w:val="00DD5F54"/>
    <w:rsid w:val="00DD68C8"/>
    <w:rsid w:val="00E15C7C"/>
    <w:rsid w:val="00E43FD3"/>
    <w:rsid w:val="00E754EE"/>
    <w:rsid w:val="00F11728"/>
    <w:rsid w:val="00F17AEF"/>
    <w:rsid w:val="00F962A0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AFA68"/>
  <w14:defaultImageDpi w14:val="32767"/>
  <w15:chartTrackingRefBased/>
  <w15:docId w15:val="{F1102CAF-6BDD-3B42-9DBB-49F67185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20dce-a4b8-4bfd-b1de-3a039a814fb7">
      <Terms xmlns="http://schemas.microsoft.com/office/infopath/2007/PartnerControls"/>
    </lcf76f155ced4ddcb4097134ff3c332f>
    <TaxCatchAll xmlns="76bc4783-0054-47cd-b3c7-377d10166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9B191337C184EA62037DFB9170367" ma:contentTypeVersion="15" ma:contentTypeDescription="Create a new document." ma:contentTypeScope="" ma:versionID="7382ddf6a98378d7441d9b4ca48bface">
  <xsd:schema xmlns:xsd="http://www.w3.org/2001/XMLSchema" xmlns:xs="http://www.w3.org/2001/XMLSchema" xmlns:p="http://schemas.microsoft.com/office/2006/metadata/properties" xmlns:ns2="41820dce-a4b8-4bfd-b1de-3a039a814fb7" xmlns:ns3="76bc4783-0054-47cd-b3c7-377d10166d31" targetNamespace="http://schemas.microsoft.com/office/2006/metadata/properties" ma:root="true" ma:fieldsID="9e9b0b2d1701d0e3d271e05ed46e723d" ns2:_="" ns3:_="">
    <xsd:import namespace="41820dce-a4b8-4bfd-b1de-3a039a814fb7"/>
    <xsd:import namespace="76bc4783-0054-47cd-b3c7-377d10166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0dce-a4b8-4bfd-b1de-3a039a81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4783-0054-47cd-b3c7-377d10166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c4798ae-3193-4782-bc20-fd03ae637de5}" ma:internalName="TaxCatchAll" ma:showField="CatchAllData" ma:web="76bc4783-0054-47cd-b3c7-377d10166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7D583-B694-4513-A868-52E5DAB68E61}">
  <ds:schemaRefs>
    <ds:schemaRef ds:uri="http://schemas.microsoft.com/office/2006/metadata/properties"/>
    <ds:schemaRef ds:uri="http://schemas.microsoft.com/office/infopath/2007/PartnerControls"/>
    <ds:schemaRef ds:uri="41820dce-a4b8-4bfd-b1de-3a039a814fb7"/>
    <ds:schemaRef ds:uri="76bc4783-0054-47cd-b3c7-377d10166d31"/>
  </ds:schemaRefs>
</ds:datastoreItem>
</file>

<file path=customXml/itemProps2.xml><?xml version="1.0" encoding="utf-8"?>
<ds:datastoreItem xmlns:ds="http://schemas.openxmlformats.org/officeDocument/2006/customXml" ds:itemID="{C4E69174-0328-4157-B83D-5D4BAC60B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24A5F-1D7C-448A-95E3-C650ECFA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20dce-a4b8-4bfd-b1de-3a039a814fb7"/>
    <ds:schemaRef ds:uri="76bc4783-0054-47cd-b3c7-377d10166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Mitsven, Dan</cp:lastModifiedBy>
  <cp:revision>5</cp:revision>
  <cp:lastPrinted>2022-05-19T23:32:00Z</cp:lastPrinted>
  <dcterms:created xsi:type="dcterms:W3CDTF">2025-11-24T18:29:00Z</dcterms:created>
  <dcterms:modified xsi:type="dcterms:W3CDTF">2025-11-25T22:24:00Z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0x010100B699B191337C184EA62037DFB9170367</vt:lpwstr>
  </property>
</Properties>
</file>